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A7B08" w:rsidRPr="00D534AC" w:rsidRDefault="00FA7B08" w:rsidP="001C668B">
      <w:pPr>
        <w:ind w:firstLine="708"/>
        <w:jc w:val="center"/>
        <w:rPr>
          <w:rFonts w:ascii="Arial" w:hAnsi="Arial"/>
          <w:b/>
          <w:sz w:val="24"/>
          <w:szCs w:val="24"/>
          <w:lang w:val="en-US"/>
        </w:rPr>
      </w:pPr>
      <w:bookmarkStart w:id="0" w:name="OLE_LINK23"/>
      <w:bookmarkStart w:id="1" w:name="OLE_LINK24"/>
      <w:bookmarkStart w:id="2" w:name="_GoBack"/>
      <w:bookmarkEnd w:id="2"/>
    </w:p>
    <w:p w:rsidR="00343068" w:rsidRPr="00E37395" w:rsidRDefault="00343068" w:rsidP="00343068">
      <w:pPr>
        <w:ind w:firstLine="1134"/>
        <w:jc w:val="center"/>
        <w:rPr>
          <w:b/>
          <w:sz w:val="28"/>
        </w:rPr>
      </w:pPr>
      <w:r w:rsidRPr="00E37395">
        <w:rPr>
          <w:b/>
          <w:sz w:val="28"/>
        </w:rPr>
        <w:t>40 години движение на сляпо-глухите в България (1983 – 2023):</w:t>
      </w:r>
    </w:p>
    <w:p w:rsidR="00343068" w:rsidRPr="00E37395" w:rsidRDefault="00343068" w:rsidP="00343068">
      <w:pPr>
        <w:ind w:firstLine="1134"/>
        <w:jc w:val="center"/>
        <w:rPr>
          <w:b/>
          <w:sz w:val="28"/>
        </w:rPr>
      </w:pPr>
      <w:r w:rsidRPr="00E37395">
        <w:rPr>
          <w:b/>
          <w:sz w:val="28"/>
        </w:rPr>
        <w:t>40 години ние сме тук и търсим нашето място под слънцето!</w:t>
      </w:r>
    </w:p>
    <w:p w:rsidR="00343068" w:rsidRDefault="00343068" w:rsidP="00343068">
      <w:pPr>
        <w:ind w:firstLine="1134"/>
        <w:jc w:val="center"/>
        <w:rPr>
          <w:b/>
          <w:sz w:val="28"/>
        </w:rPr>
      </w:pPr>
    </w:p>
    <w:p w:rsidR="00343068" w:rsidRPr="00E37395" w:rsidRDefault="00343068" w:rsidP="00343068">
      <w:pPr>
        <w:ind w:firstLine="1134"/>
        <w:jc w:val="center"/>
        <w:rPr>
          <w:b/>
          <w:sz w:val="28"/>
        </w:rPr>
      </w:pPr>
      <w:r w:rsidRPr="00E37395">
        <w:rPr>
          <w:b/>
          <w:sz w:val="28"/>
        </w:rPr>
        <w:t>20 години списание „Звук и светлина“ на НАСГБ (2003 – 2023):</w:t>
      </w:r>
    </w:p>
    <w:p w:rsidR="00343068" w:rsidRPr="00E37395" w:rsidRDefault="00343068" w:rsidP="00343068">
      <w:pPr>
        <w:ind w:firstLine="1134"/>
        <w:jc w:val="center"/>
        <w:rPr>
          <w:b/>
          <w:sz w:val="28"/>
        </w:rPr>
      </w:pPr>
      <w:r w:rsidRPr="00E37395">
        <w:rPr>
          <w:b/>
          <w:sz w:val="28"/>
        </w:rPr>
        <w:t>Огледалото на нашите сърца, умове и дух!</w:t>
      </w:r>
    </w:p>
    <w:p w:rsidR="00343068" w:rsidRDefault="00343068" w:rsidP="00FA7B08">
      <w:pPr>
        <w:ind w:firstLine="708"/>
        <w:jc w:val="center"/>
        <w:rPr>
          <w:rFonts w:ascii="Arial" w:hAnsi="Arial"/>
          <w:b/>
          <w:sz w:val="24"/>
          <w:szCs w:val="24"/>
        </w:rPr>
      </w:pPr>
    </w:p>
    <w:p w:rsidR="00343068" w:rsidRDefault="00343068" w:rsidP="00FA7B08">
      <w:pPr>
        <w:ind w:firstLine="708"/>
        <w:jc w:val="center"/>
        <w:rPr>
          <w:rFonts w:ascii="Arial" w:hAnsi="Arial"/>
          <w:b/>
          <w:sz w:val="24"/>
          <w:szCs w:val="24"/>
        </w:rPr>
      </w:pPr>
    </w:p>
    <w:p w:rsidR="00FA7B08" w:rsidRPr="001C668B" w:rsidRDefault="00343068" w:rsidP="00FA7B08">
      <w:pPr>
        <w:ind w:firstLine="708"/>
        <w:jc w:val="center"/>
        <w:rPr>
          <w:rFonts w:ascii="Arial" w:hAnsi="Arial"/>
          <w:b/>
          <w:sz w:val="24"/>
          <w:szCs w:val="24"/>
        </w:rPr>
      </w:pPr>
      <w:r w:rsidRPr="00343068">
        <w:rPr>
          <w:rFonts w:ascii="Arial" w:hAnsi="Arial"/>
          <w:b/>
          <w:sz w:val="24"/>
          <w:szCs w:val="24"/>
        </w:rPr>
        <w:t>(Величка Драганова, председател на НАСГБ)</w:t>
      </w:r>
    </w:p>
    <w:p w:rsidR="00B918D8" w:rsidRPr="00B17FD5" w:rsidRDefault="00B918D8" w:rsidP="00B05C3F">
      <w:pPr>
        <w:ind w:firstLine="708"/>
        <w:rPr>
          <w:rFonts w:ascii="Arial" w:hAnsi="Arial"/>
          <w:sz w:val="24"/>
          <w:szCs w:val="24"/>
        </w:rPr>
      </w:pPr>
    </w:p>
    <w:p w:rsidR="003919E7" w:rsidRPr="00343068" w:rsidRDefault="005F0961" w:rsidP="00B05C3F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Национална асоциация на сляпо-глухите в България (</w:t>
      </w:r>
      <w:r w:rsidR="0038633D" w:rsidRPr="00B17FD5">
        <w:rPr>
          <w:rFonts w:ascii="Arial" w:hAnsi="Arial"/>
          <w:sz w:val="24"/>
          <w:szCs w:val="24"/>
        </w:rPr>
        <w:t>НАСГБ</w:t>
      </w:r>
      <w:r w:rsidRPr="00B17FD5">
        <w:rPr>
          <w:rFonts w:ascii="Arial" w:hAnsi="Arial"/>
          <w:sz w:val="24"/>
          <w:szCs w:val="24"/>
        </w:rPr>
        <w:t>)</w:t>
      </w:r>
      <w:r w:rsidR="0038633D" w:rsidRPr="00B17FD5">
        <w:rPr>
          <w:rFonts w:ascii="Arial" w:hAnsi="Arial"/>
          <w:sz w:val="24"/>
          <w:szCs w:val="24"/>
        </w:rPr>
        <w:t xml:space="preserve"> е организация с обществена полза с традиции по отношение на грижата, застъпничеството, обучението и рехабилитацията на лицата с двойна сензорна загуба. </w:t>
      </w:r>
    </w:p>
    <w:p w:rsidR="00C856D2" w:rsidRPr="00343068" w:rsidRDefault="00C856D2" w:rsidP="00B05C3F">
      <w:pPr>
        <w:ind w:firstLine="708"/>
        <w:rPr>
          <w:rFonts w:ascii="Arial" w:hAnsi="Arial"/>
          <w:sz w:val="24"/>
          <w:szCs w:val="24"/>
        </w:rPr>
      </w:pPr>
    </w:p>
    <w:p w:rsidR="00A10F86" w:rsidRDefault="0038633D" w:rsidP="00B05C3F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Сляпо-глухотата е уникално сензорно увреждане и е предпоставка за сериозни затруднения по отношение на комуникацията и достъпа до информация, ориентирането и мобилността, самостоятелността, независимостта, самообслужването. </w:t>
      </w:r>
    </w:p>
    <w:p w:rsidR="00A10F86" w:rsidRDefault="00A10F86" w:rsidP="00B05C3F">
      <w:pPr>
        <w:ind w:firstLine="708"/>
        <w:rPr>
          <w:rFonts w:ascii="Arial" w:hAnsi="Arial"/>
          <w:sz w:val="24"/>
          <w:szCs w:val="24"/>
        </w:rPr>
      </w:pPr>
    </w:p>
    <w:p w:rsidR="00A10F86" w:rsidRDefault="0038633D" w:rsidP="00B05C3F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Налице са сериозни ограничения във всички възможни сфери на човешката дейност. Тези ограничения се преодоляват посредством предоставянето на социални услуги и системно обучение от подготвени специалисти, които имат необходимите професионални умения, знания и компетенции за рабо</w:t>
      </w:r>
      <w:r w:rsidR="00B650DC" w:rsidRPr="00B17FD5">
        <w:rPr>
          <w:rFonts w:ascii="Arial" w:hAnsi="Arial"/>
          <w:sz w:val="24"/>
          <w:szCs w:val="24"/>
        </w:rPr>
        <w:t xml:space="preserve">та с хората със сляпо-глухота. </w:t>
      </w:r>
    </w:p>
    <w:p w:rsidR="00A10F86" w:rsidRDefault="00A10F86" w:rsidP="00B05C3F">
      <w:pPr>
        <w:ind w:firstLine="708"/>
        <w:rPr>
          <w:rFonts w:ascii="Arial" w:hAnsi="Arial"/>
          <w:sz w:val="24"/>
          <w:szCs w:val="24"/>
        </w:rPr>
      </w:pPr>
    </w:p>
    <w:p w:rsidR="0038633D" w:rsidRPr="00B17FD5" w:rsidRDefault="0038633D" w:rsidP="00B05C3F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Рехабилитационната и социална работа при лицата с двойно сензорно увреждане е насочена към възстановяване на социалните функции на личността. Основната задача е да се постигне в максимална степен самостоятелен и независим начин на живот.</w:t>
      </w:r>
    </w:p>
    <w:p w:rsidR="004E6BE2" w:rsidRPr="00B17FD5" w:rsidRDefault="004E6BE2" w:rsidP="00B05C3F">
      <w:pPr>
        <w:ind w:firstLine="708"/>
        <w:rPr>
          <w:rFonts w:ascii="Arial" w:hAnsi="Arial"/>
          <w:sz w:val="24"/>
        </w:rPr>
      </w:pPr>
    </w:p>
    <w:p w:rsidR="00BA02A9" w:rsidRPr="00B17FD5" w:rsidRDefault="004D10C7" w:rsidP="00B05C3F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Подкрепата на хората през целия им живот е една от основнит</w:t>
      </w:r>
      <w:r w:rsidR="00B05C3F" w:rsidRPr="00B17FD5">
        <w:rPr>
          <w:rFonts w:ascii="Arial" w:hAnsi="Arial"/>
          <w:sz w:val="24"/>
        </w:rPr>
        <w:t xml:space="preserve">е цели на социалната  политика. </w:t>
      </w:r>
      <w:r w:rsidRPr="00B17FD5">
        <w:rPr>
          <w:rFonts w:ascii="Arial" w:hAnsi="Arial"/>
          <w:sz w:val="24"/>
        </w:rPr>
        <w:t xml:space="preserve">В  България  през  последните  години  тя  е  сериозно повлияна  от  развиващите  се  процеси  и  тенденции  в  държавите  членки  на Европейския съюз, с които заедно изграждаме европейския социален модел. </w:t>
      </w:r>
      <w:bookmarkEnd w:id="0"/>
      <w:bookmarkEnd w:id="1"/>
    </w:p>
    <w:p w:rsidR="004E6BE2" w:rsidRPr="00B17FD5" w:rsidRDefault="004E6BE2" w:rsidP="00B05C3F">
      <w:pPr>
        <w:ind w:firstLine="708"/>
        <w:rPr>
          <w:rFonts w:ascii="Arial" w:hAnsi="Arial"/>
          <w:sz w:val="24"/>
        </w:rPr>
      </w:pPr>
    </w:p>
    <w:p w:rsidR="004D10C7" w:rsidRPr="00B17FD5" w:rsidRDefault="004D10C7" w:rsidP="00B05C3F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Основна ценност в социалната работа е човекът и правото на всяко човешко същество да развие максимално своите възможности, без значение на етническа принадлежност, пол, увреждане, възраст, социално положение. </w:t>
      </w:r>
    </w:p>
    <w:p w:rsidR="004E6BE2" w:rsidRPr="00B17FD5" w:rsidRDefault="004E6BE2" w:rsidP="00B05C3F">
      <w:pPr>
        <w:ind w:firstLine="708"/>
        <w:rPr>
          <w:rFonts w:ascii="Arial" w:hAnsi="Arial"/>
          <w:sz w:val="24"/>
        </w:rPr>
      </w:pPr>
    </w:p>
    <w:p w:rsidR="00B1384C" w:rsidRPr="00B17FD5" w:rsidRDefault="00B1384C" w:rsidP="00B05C3F">
      <w:pPr>
        <w:ind w:firstLine="360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Основен стълб на социалната политика са основните човешки права, утвърдени в международните документи и конвенции за защита на прават</w:t>
      </w:r>
      <w:r w:rsidR="002057A3" w:rsidRPr="00B17FD5">
        <w:rPr>
          <w:rFonts w:ascii="Arial" w:hAnsi="Arial"/>
          <w:sz w:val="24"/>
        </w:rPr>
        <w:t>а на човека и основните свободи.</w:t>
      </w:r>
    </w:p>
    <w:p w:rsidR="00CC1098" w:rsidRPr="00B17FD5" w:rsidRDefault="00CC1098" w:rsidP="00B216A2">
      <w:pPr>
        <w:ind w:firstLine="360"/>
        <w:rPr>
          <w:rFonts w:ascii="Arial" w:hAnsi="Arial" w:cs="Arial"/>
          <w:sz w:val="24"/>
          <w:szCs w:val="24"/>
        </w:rPr>
      </w:pPr>
      <w:r w:rsidRPr="00B17FD5">
        <w:rPr>
          <w:rFonts w:ascii="Arial" w:hAnsi="Arial" w:cs="Arial"/>
          <w:sz w:val="24"/>
          <w:szCs w:val="24"/>
        </w:rPr>
        <w:t>Конвенцията за правата на хората с увреждания (КПХУ) на ООН, признава сляпо-глухотата като отделно, комплексно увреждане: „Чл. 24 „Образование”, точка 3, подточка (в):</w:t>
      </w:r>
      <w:r w:rsidR="00B216A2" w:rsidRPr="00B17FD5">
        <w:rPr>
          <w:rFonts w:ascii="Arial" w:hAnsi="Arial" w:cs="Arial"/>
          <w:sz w:val="24"/>
          <w:szCs w:val="24"/>
        </w:rPr>
        <w:t xml:space="preserve">  "</w:t>
      </w:r>
      <w:r w:rsidRPr="00B17FD5">
        <w:rPr>
          <w:rFonts w:ascii="Arial" w:hAnsi="Arial" w:cs="Arial"/>
          <w:sz w:val="24"/>
          <w:szCs w:val="24"/>
        </w:rPr>
        <w:t>(</w:t>
      </w:r>
      <w:proofErr w:type="spellStart"/>
      <w:r w:rsidRPr="00B17FD5">
        <w:rPr>
          <w:rFonts w:ascii="Arial" w:hAnsi="Arial" w:cs="Arial"/>
          <w:sz w:val="24"/>
          <w:szCs w:val="24"/>
        </w:rPr>
        <w:t>в</w:t>
      </w:r>
      <w:proofErr w:type="spellEnd"/>
      <w:r w:rsidRPr="00B17FD5">
        <w:rPr>
          <w:rFonts w:ascii="Arial" w:hAnsi="Arial" w:cs="Arial"/>
          <w:sz w:val="24"/>
          <w:szCs w:val="24"/>
        </w:rPr>
        <w:t>) гарантиране, че образованието на лица и особено деца, които са слепи, глухи или сляпо-глухи, се извършва на най-подходящите езици, начини и средства за комуникация за индивидите, и в среда, която да увеличи до максимум академичното и социалното им развитие.“</w:t>
      </w:r>
    </w:p>
    <w:p w:rsidR="00CC1098" w:rsidRPr="00B17FD5" w:rsidRDefault="00CC1098" w:rsidP="009C12C1">
      <w:pPr>
        <w:jc w:val="center"/>
        <w:rPr>
          <w:rFonts w:ascii="Arial" w:hAnsi="Arial"/>
          <w:sz w:val="24"/>
        </w:rPr>
      </w:pPr>
    </w:p>
    <w:p w:rsidR="00B1384C" w:rsidRPr="00B17FD5" w:rsidRDefault="009C12C1" w:rsidP="004E6BE2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За постигане на максимално качество на социалните услуги е необходимо спазване на основни принципи при прилагане на подходи при изпълнението на планираните дейности и мерки, а именно</w:t>
      </w:r>
      <w:r w:rsidR="00B05C3F" w:rsidRPr="00B17FD5">
        <w:rPr>
          <w:rFonts w:ascii="Arial" w:hAnsi="Arial"/>
          <w:sz w:val="24"/>
        </w:rPr>
        <w:t xml:space="preserve">: </w:t>
      </w:r>
      <w:r w:rsidR="002F05A0" w:rsidRPr="00B17FD5">
        <w:rPr>
          <w:rFonts w:ascii="Arial" w:hAnsi="Arial"/>
          <w:sz w:val="24"/>
        </w:rPr>
        <w:t xml:space="preserve">задоволяване </w:t>
      </w:r>
      <w:r w:rsidRPr="00B17FD5">
        <w:rPr>
          <w:rFonts w:ascii="Arial" w:hAnsi="Arial"/>
          <w:sz w:val="24"/>
        </w:rPr>
        <w:t>на интерес</w:t>
      </w:r>
      <w:r w:rsidR="002F05A0" w:rsidRPr="00B17FD5">
        <w:rPr>
          <w:rFonts w:ascii="Arial" w:hAnsi="Arial"/>
          <w:sz w:val="24"/>
        </w:rPr>
        <w:t>ит</w:t>
      </w:r>
      <w:r w:rsidR="008C05C9" w:rsidRPr="00B17FD5">
        <w:rPr>
          <w:rFonts w:ascii="Arial" w:hAnsi="Arial"/>
          <w:sz w:val="24"/>
        </w:rPr>
        <w:t>е</w:t>
      </w:r>
      <w:r w:rsidRPr="00B17FD5">
        <w:rPr>
          <w:rFonts w:ascii="Arial" w:hAnsi="Arial"/>
          <w:sz w:val="24"/>
        </w:rPr>
        <w:t xml:space="preserve"> на потребителя чрез индивидуализиране на оценката и на грижата за </w:t>
      </w:r>
      <w:r w:rsidR="00B05C3F" w:rsidRPr="00B17FD5">
        <w:rPr>
          <w:rFonts w:ascii="Arial" w:hAnsi="Arial"/>
          <w:sz w:val="24"/>
        </w:rPr>
        <w:t>сляпо-глухия потребител чрез</w:t>
      </w:r>
      <w:r w:rsidR="00B05C3F" w:rsidRPr="00343068">
        <w:rPr>
          <w:rFonts w:ascii="Arial" w:hAnsi="Arial"/>
          <w:sz w:val="24"/>
        </w:rPr>
        <w:t xml:space="preserve"> </w:t>
      </w:r>
      <w:r w:rsidR="00B05C3F" w:rsidRPr="00B17FD5">
        <w:rPr>
          <w:rFonts w:ascii="Arial" w:hAnsi="Arial"/>
          <w:sz w:val="24"/>
        </w:rPr>
        <w:t>н</w:t>
      </w:r>
      <w:r w:rsidRPr="00B17FD5">
        <w:rPr>
          <w:rFonts w:ascii="Arial" w:hAnsi="Arial"/>
          <w:sz w:val="24"/>
        </w:rPr>
        <w:t>асърчаване на услугите в общността.</w:t>
      </w:r>
    </w:p>
    <w:p w:rsidR="00B670B3" w:rsidRPr="00B17FD5" w:rsidRDefault="00B670B3" w:rsidP="00B05C3F">
      <w:pPr>
        <w:rPr>
          <w:rFonts w:ascii="Arial" w:hAnsi="Arial"/>
          <w:sz w:val="24"/>
        </w:rPr>
      </w:pPr>
    </w:p>
    <w:p w:rsidR="0038633D" w:rsidRPr="00B17FD5" w:rsidRDefault="0038633D" w:rsidP="004E6BE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lastRenderedPageBreak/>
        <w:t xml:space="preserve">Работни срещи с дискусионен характер, допринасят за визиране на сляпо-глухите хора и техните специфични възможности, права и ролята им в обществото съгласно Конвенцията за правата на хората с увреждания (КПХУ) на ООН, признаването на увреждането „сляпо-глухота” в нея. Възможностите за комуникация с близките и околните, чрез специфични начини за общуване за сляпо-глухи. Специфични потребности на човека със сляпо-глухота от достъп до информация и комуникация, чрез </w:t>
      </w:r>
      <w:r w:rsidR="00256644">
        <w:rPr>
          <w:rFonts w:ascii="Arial" w:hAnsi="Arial"/>
          <w:sz w:val="24"/>
          <w:szCs w:val="24"/>
        </w:rPr>
        <w:t>преводач</w:t>
      </w:r>
      <w:r w:rsidRPr="00B17FD5">
        <w:rPr>
          <w:rFonts w:ascii="Arial" w:hAnsi="Arial"/>
          <w:sz w:val="24"/>
          <w:szCs w:val="24"/>
        </w:rPr>
        <w:t xml:space="preserve">и на сляпо-глухи и преводачи на жестов език. </w:t>
      </w:r>
    </w:p>
    <w:p w:rsidR="00B670B3" w:rsidRPr="00B17FD5" w:rsidRDefault="00B670B3" w:rsidP="0038633D">
      <w:pPr>
        <w:rPr>
          <w:rFonts w:ascii="Arial" w:hAnsi="Arial"/>
          <w:sz w:val="24"/>
          <w:szCs w:val="24"/>
        </w:rPr>
      </w:pPr>
    </w:p>
    <w:p w:rsidR="009C12C1" w:rsidRPr="00B17FD5" w:rsidRDefault="00BD78DF" w:rsidP="004E6BE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Визирането на </w:t>
      </w:r>
      <w:r w:rsidR="0038633D" w:rsidRPr="00B17FD5">
        <w:rPr>
          <w:rFonts w:ascii="Arial" w:hAnsi="Arial"/>
          <w:sz w:val="24"/>
          <w:szCs w:val="24"/>
        </w:rPr>
        <w:t xml:space="preserve">тази </w:t>
      </w:r>
      <w:r w:rsidR="00997C1A" w:rsidRPr="00B17FD5">
        <w:rPr>
          <w:rFonts w:ascii="Arial" w:hAnsi="Arial"/>
          <w:sz w:val="24"/>
          <w:szCs w:val="24"/>
        </w:rPr>
        <w:t xml:space="preserve">разнородна </w:t>
      </w:r>
      <w:r w:rsidR="0038633D" w:rsidRPr="00B17FD5">
        <w:rPr>
          <w:rFonts w:ascii="Arial" w:hAnsi="Arial"/>
          <w:sz w:val="24"/>
          <w:szCs w:val="24"/>
        </w:rPr>
        <w:t>група от хора, от доста години се осъществява именно чрез дискусионни събития, като работни срещи, семинари и кръгли маси с участието на целевата група и работодатели, местен бизнес, местни власти, НПО от с</w:t>
      </w:r>
      <w:r w:rsidR="005B166B" w:rsidRPr="00B17FD5">
        <w:rPr>
          <w:rFonts w:ascii="Arial" w:hAnsi="Arial"/>
          <w:sz w:val="24"/>
          <w:szCs w:val="24"/>
        </w:rPr>
        <w:t xml:space="preserve">оциалния сектор в градовете и </w:t>
      </w:r>
      <w:r w:rsidR="0038633D" w:rsidRPr="00B17FD5">
        <w:rPr>
          <w:rFonts w:ascii="Arial" w:hAnsi="Arial"/>
          <w:sz w:val="24"/>
          <w:szCs w:val="24"/>
        </w:rPr>
        <w:t>регионите. За тази цел се подготвят кратки конспекти с въпроси за разглеждане и кратки информации за представяне по темите.</w:t>
      </w:r>
      <w:r w:rsidR="00CE0B46" w:rsidRPr="00B17FD5">
        <w:rPr>
          <w:rFonts w:ascii="Arial" w:hAnsi="Arial"/>
          <w:sz w:val="24"/>
          <w:szCs w:val="24"/>
        </w:rPr>
        <w:t xml:space="preserve"> </w:t>
      </w:r>
      <w:r w:rsidR="0038633D" w:rsidRPr="00B17FD5">
        <w:rPr>
          <w:rFonts w:ascii="Arial" w:hAnsi="Arial"/>
          <w:sz w:val="24"/>
          <w:szCs w:val="24"/>
        </w:rPr>
        <w:t xml:space="preserve">От особена значимост е обществото да се запознае от първо лице със същността на сляпо-глухотата, зрително и слухово увреждане в комбинация, остатъчно зрение и остатъчен слух.  </w:t>
      </w:r>
    </w:p>
    <w:p w:rsidR="008C382F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</w:r>
    </w:p>
    <w:p w:rsidR="0038633D" w:rsidRPr="00B17FD5" w:rsidRDefault="0038633D" w:rsidP="008C382F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Социалната дейност е приоритет в работата на НАСГБ, както на ръководството, също така и на териториалните организации, за решаването на социални проблеми на членуващите в организацията.</w:t>
      </w:r>
    </w:p>
    <w:p w:rsidR="008C382F" w:rsidRPr="00B17FD5" w:rsidRDefault="008C382F" w:rsidP="0038633D">
      <w:pPr>
        <w:rPr>
          <w:rFonts w:ascii="Arial" w:hAnsi="Arial"/>
          <w:sz w:val="24"/>
          <w:szCs w:val="24"/>
        </w:rPr>
      </w:pP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>Работи се и ще се работи в посока, осведоменост на обществото и бизнеса със специфичните възможности за трудова реализация при хората със сляпо-глухота, като се прилага българското законодателство, програми и мерки за поощряване наемането на работа на сляпо-глухите хора. Това е един от основните приоритети на НАСГБ.</w:t>
      </w:r>
    </w:p>
    <w:p w:rsidR="008C382F" w:rsidRPr="00B17FD5" w:rsidRDefault="008C382F" w:rsidP="0038633D">
      <w:pPr>
        <w:rPr>
          <w:rFonts w:ascii="Arial" w:hAnsi="Arial"/>
          <w:sz w:val="24"/>
          <w:szCs w:val="24"/>
        </w:rPr>
      </w:pP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>Освен възможности за заетост, осигуряване на достъпна архитектурна среда, достъпен транспорт, различни форми на подпомагане и др., играят важна роля за качеството на живот, не само на сляпо-глухите, но и на всички хора със специфични потребности и възможности.</w:t>
      </w:r>
    </w:p>
    <w:p w:rsidR="008C382F" w:rsidRPr="00B17FD5" w:rsidRDefault="008C382F" w:rsidP="0038633D">
      <w:pPr>
        <w:rPr>
          <w:rFonts w:ascii="Arial" w:hAnsi="Arial"/>
          <w:sz w:val="24"/>
          <w:szCs w:val="24"/>
        </w:rPr>
      </w:pP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В Центъра за рехабилитация на НАСГБ, се провеждат обучения в посока самооценка и психологическа подкрепа при загуба на зрение и слух. </w:t>
      </w:r>
    </w:p>
    <w:p w:rsidR="008C382F" w:rsidRPr="00B17FD5" w:rsidRDefault="008C382F" w:rsidP="0038633D">
      <w:pPr>
        <w:rPr>
          <w:rFonts w:ascii="Arial" w:hAnsi="Arial"/>
          <w:sz w:val="24"/>
          <w:szCs w:val="24"/>
        </w:rPr>
      </w:pP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Психологическата и мотивационна помощ и подкрепа се осъществява чрез индивидуална и групова работа с потребителите за преодоляване на негативните последици от сензорния и физически дефицит (стрес, самоизолация, срам, гняв, агресия, протекционистично или неглижирано отношение). </w:t>
      </w: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>Диагностичният процес в социалната работа е търсене на отговор каква е индивидуалната характеристика на потребителя, какъв е актуалният му проблем, какви ресурси, средства има за справяне с него, по какъв начи</w:t>
      </w:r>
      <w:r w:rsidR="00B216A2" w:rsidRPr="00B17FD5">
        <w:rPr>
          <w:rFonts w:ascii="Arial" w:hAnsi="Arial"/>
          <w:sz w:val="24"/>
          <w:szCs w:val="24"/>
        </w:rPr>
        <w:t xml:space="preserve">н трябва да се мотивира, за да </w:t>
      </w:r>
      <w:r w:rsidRPr="00B17FD5">
        <w:rPr>
          <w:rFonts w:ascii="Arial" w:hAnsi="Arial"/>
          <w:sz w:val="24"/>
          <w:szCs w:val="24"/>
        </w:rPr>
        <w:t xml:space="preserve">се справи успешно със ситуацията. </w:t>
      </w:r>
    </w:p>
    <w:p w:rsidR="008C382F" w:rsidRPr="00B17FD5" w:rsidRDefault="008C382F" w:rsidP="0038633D">
      <w:pPr>
        <w:rPr>
          <w:rFonts w:ascii="Arial" w:hAnsi="Arial"/>
          <w:sz w:val="24"/>
          <w:szCs w:val="24"/>
        </w:rPr>
      </w:pPr>
    </w:p>
    <w:p w:rsidR="0038633D" w:rsidRPr="00B17FD5" w:rsidRDefault="0038633D" w:rsidP="0038633D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>С обновената нормативна уредба в България, се гарантира равноправното и пълноценно упражняване на правата на хората с увреждания. По нов начин се дефинират областите и средствата за необходимата подкрепа за социално приобщаване. Въвеждат се принципи, които определят личния избор, независимост, равнопоставеност, достъпност, пълноценно и ефективно участие в обществения живот на хората със сляпо-глухота и техните семейства.</w:t>
      </w:r>
    </w:p>
    <w:p w:rsidR="00CC1098" w:rsidRPr="00B17FD5" w:rsidRDefault="00B61B89" w:rsidP="00CC1098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Определят се нови форми на подкрепа, които да бъдат идентифицирани чрез индивидуална оценка на потребностите. </w:t>
      </w:r>
      <w:r w:rsidR="00CC1098" w:rsidRPr="00B17FD5">
        <w:rPr>
          <w:rFonts w:ascii="Arial" w:hAnsi="Arial" w:cs="Arial"/>
          <w:sz w:val="24"/>
          <w:szCs w:val="24"/>
        </w:rPr>
        <w:t>В България въз основа на принципите на Закона за хората с увреждания и нормативните му разпоредби се регулират и уреждат гражданските отношения, свързани със сляпо-глухите хора.</w:t>
      </w:r>
    </w:p>
    <w:p w:rsidR="00482607" w:rsidRPr="00B17FD5" w:rsidRDefault="00482607" w:rsidP="00CC1098">
      <w:pPr>
        <w:rPr>
          <w:rFonts w:ascii="Arial" w:hAnsi="Arial" w:cs="Arial"/>
          <w:sz w:val="24"/>
          <w:szCs w:val="24"/>
        </w:rPr>
      </w:pPr>
    </w:p>
    <w:p w:rsidR="00CC1098" w:rsidRPr="00B17FD5" w:rsidRDefault="00CC1098" w:rsidP="00482607">
      <w:pPr>
        <w:ind w:firstLine="708"/>
        <w:rPr>
          <w:rFonts w:ascii="Arial" w:hAnsi="Arial" w:cs="Arial"/>
          <w:sz w:val="24"/>
          <w:szCs w:val="24"/>
        </w:rPr>
      </w:pPr>
      <w:r w:rsidRPr="00B17FD5">
        <w:rPr>
          <w:rFonts w:ascii="Arial" w:hAnsi="Arial" w:cs="Arial"/>
          <w:sz w:val="24"/>
          <w:szCs w:val="24"/>
        </w:rPr>
        <w:lastRenderedPageBreak/>
        <w:t xml:space="preserve">Чл.92 въз основа на чл. 4, визира признаването на сляпо-глухотата като уникално увреждане в България, съгласно КПХУ, чл. 21 „Свобода на изразяването и мнението, и достъпа до информация”, подточка „(б) приемане и улесняване на ползването на жестовите езици, брайловата азбука, допълващите и алтернативните способи на комуникация, и всички други достъпни средства, начини и формати на комуникация по техен избор, от хората с увреждания в официални съобщения”, във връзка с чл.19 „Самостоятелен живот и включване в общността“, подточка (б) „достъп на хората с увреждания до набор от служби за социално подпомагане, у дома, по местоживеене или други, включително до лично съдействие за тяхното живеене и включване в общността, за предотвратяване на тяхната социална изолация и сегрегация”. </w:t>
      </w:r>
    </w:p>
    <w:p w:rsidR="00CC1098" w:rsidRPr="00B17FD5" w:rsidRDefault="00CC1098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По данни на НАСГБ в България има около 550 души с различна форма на сляпо-глухота, от които 20 са тотално сляпо-глухи. Много от тях остават без грижата на своите близки и роднини. За съжаление </w:t>
      </w:r>
      <w:r w:rsidR="000F7596" w:rsidRPr="00B17FD5">
        <w:rPr>
          <w:rFonts w:ascii="Arial" w:hAnsi="Arial"/>
          <w:sz w:val="24"/>
          <w:szCs w:val="24"/>
        </w:rPr>
        <w:t xml:space="preserve">до скоро, </w:t>
      </w:r>
      <w:r w:rsidRPr="00B17FD5">
        <w:rPr>
          <w:rFonts w:ascii="Arial" w:hAnsi="Arial"/>
          <w:sz w:val="24"/>
          <w:szCs w:val="24"/>
        </w:rPr>
        <w:t>в страната не съществува</w:t>
      </w:r>
      <w:r w:rsidR="000F7596" w:rsidRPr="00B17FD5">
        <w:rPr>
          <w:rFonts w:ascii="Arial" w:hAnsi="Arial"/>
          <w:sz w:val="24"/>
          <w:szCs w:val="24"/>
        </w:rPr>
        <w:t>ха</w:t>
      </w:r>
      <w:r w:rsidRPr="00B17FD5">
        <w:rPr>
          <w:rFonts w:ascii="Arial" w:hAnsi="Arial"/>
          <w:sz w:val="24"/>
          <w:szCs w:val="24"/>
        </w:rPr>
        <w:t xml:space="preserve"> институции, които да оказват специфичната помощ и подкрепа, от която се нуждаят тези хора. 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Ето защо приоритет на НАСГБ бе изграждане на Център за сляпо-глухи лица, предоставящ рехабилитационни и социални услуги на хората с двойно сензорно увреждане от цялата страна. 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>Всички кабинети имат уникални указателни табелки, достъпни както за напълно слепите чрез отчетливи релефни надписи на брайл и на печатен шрифт, така и за слабовиждащите чрез използване на тъмно синьо на ярко жълт фон.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9C53EB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На първи </w:t>
      </w:r>
      <w:r w:rsidR="009C53EB">
        <w:rPr>
          <w:rFonts w:ascii="Arial" w:hAnsi="Arial"/>
          <w:sz w:val="24"/>
          <w:szCs w:val="24"/>
        </w:rPr>
        <w:t xml:space="preserve">етаж са разположени 4 кабинета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9C53EB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по </w:t>
      </w:r>
      <w:r w:rsidR="00B61B89" w:rsidRPr="00B17FD5">
        <w:rPr>
          <w:rFonts w:ascii="Arial" w:hAnsi="Arial"/>
          <w:sz w:val="24"/>
          <w:szCs w:val="24"/>
        </w:rPr>
        <w:t>информационни технологии</w:t>
      </w:r>
      <w:r>
        <w:rPr>
          <w:rFonts w:ascii="Arial" w:hAnsi="Arial"/>
          <w:sz w:val="24"/>
          <w:szCs w:val="24"/>
        </w:rPr>
        <w:t xml:space="preserve"> и компютърна грамотност</w:t>
      </w:r>
      <w:r w:rsidR="00B61B89" w:rsidRPr="00B17FD5">
        <w:rPr>
          <w:rFonts w:ascii="Arial" w:hAnsi="Arial"/>
          <w:sz w:val="24"/>
          <w:szCs w:val="24"/>
        </w:rPr>
        <w:t xml:space="preserve">,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9C53EB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по </w:t>
      </w:r>
      <w:r w:rsidR="00B61B89" w:rsidRPr="00B17FD5">
        <w:rPr>
          <w:rFonts w:ascii="Arial" w:hAnsi="Arial"/>
          <w:sz w:val="24"/>
          <w:szCs w:val="24"/>
        </w:rPr>
        <w:t xml:space="preserve">полезни умения,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9C53EB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по </w:t>
      </w:r>
      <w:r w:rsidR="00B61B89" w:rsidRPr="00B17FD5">
        <w:rPr>
          <w:rFonts w:ascii="Arial" w:hAnsi="Arial"/>
          <w:sz w:val="24"/>
          <w:szCs w:val="24"/>
        </w:rPr>
        <w:t xml:space="preserve">занимателна терапия,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9C53EB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по </w:t>
      </w:r>
      <w:r w:rsidR="00B61B89" w:rsidRPr="00B17FD5">
        <w:rPr>
          <w:rFonts w:ascii="Arial" w:hAnsi="Arial"/>
          <w:sz w:val="24"/>
          <w:szCs w:val="24"/>
        </w:rPr>
        <w:t xml:space="preserve">физическа култура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9C53EB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по </w:t>
      </w:r>
      <w:r w:rsidR="00B61B89" w:rsidRPr="00B17FD5">
        <w:rPr>
          <w:rFonts w:ascii="Arial" w:hAnsi="Arial"/>
          <w:sz w:val="24"/>
          <w:szCs w:val="24"/>
        </w:rPr>
        <w:t>мотивацио</w:t>
      </w:r>
      <w:r>
        <w:rPr>
          <w:rFonts w:ascii="Arial" w:hAnsi="Arial"/>
          <w:sz w:val="24"/>
          <w:szCs w:val="24"/>
        </w:rPr>
        <w:t>нна и психологическа подкрепа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9C53EB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зала за обучения и консултации; </w:t>
      </w:r>
    </w:p>
    <w:p w:rsidR="009C53EB" w:rsidRDefault="009C53EB" w:rsidP="00B61B89">
      <w:pPr>
        <w:rPr>
          <w:rFonts w:ascii="Arial" w:hAnsi="Arial"/>
          <w:sz w:val="24"/>
          <w:szCs w:val="24"/>
        </w:rPr>
      </w:pP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информационно - ресурсен център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и общо входно фоайе.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На втори етаж са обособени две приемни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Приемна </w:t>
      </w:r>
      <w:r w:rsidR="00B61B89" w:rsidRPr="00B17FD5">
        <w:rPr>
          <w:rFonts w:ascii="Arial" w:hAnsi="Arial"/>
          <w:sz w:val="24"/>
          <w:szCs w:val="24"/>
        </w:rPr>
        <w:t xml:space="preserve">на председателя </w:t>
      </w:r>
      <w:r>
        <w:rPr>
          <w:rFonts w:ascii="Arial" w:hAnsi="Arial"/>
          <w:sz w:val="24"/>
          <w:szCs w:val="24"/>
        </w:rPr>
        <w:t>на НАСГБ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460F4A" w:rsidRDefault="00460F4A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Приемното фоайе за срещи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и кабинет по готварство и домакински умения.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На трети етаж са три учебни кабинета </w:t>
      </w: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по алтернативни методи за комуникация и по брайл,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460F4A" w:rsidRDefault="00460F4A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</w:t>
      </w:r>
      <w:r w:rsidR="00B61B89" w:rsidRPr="00B17FD5">
        <w:rPr>
          <w:rFonts w:ascii="Arial" w:hAnsi="Arial"/>
          <w:sz w:val="24"/>
          <w:szCs w:val="24"/>
        </w:rPr>
        <w:t xml:space="preserve">по ориентиране и мобилност,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460F4A" w:rsidRDefault="00460F4A" w:rsidP="00B61B89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Кабинет </w:t>
      </w:r>
      <w:r w:rsidRPr="00B17FD5">
        <w:rPr>
          <w:rFonts w:ascii="Arial" w:hAnsi="Arial"/>
          <w:sz w:val="24"/>
          <w:szCs w:val="24"/>
        </w:rPr>
        <w:t xml:space="preserve">по </w:t>
      </w:r>
      <w:r w:rsidR="00B61B89" w:rsidRPr="00B17FD5">
        <w:rPr>
          <w:rFonts w:ascii="Arial" w:hAnsi="Arial"/>
          <w:sz w:val="24"/>
          <w:szCs w:val="24"/>
        </w:rPr>
        <w:t xml:space="preserve">зрителна рехабилитация, слухово-речева рехабилитация и логопедична терапия),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четири стаи за настаняване с девет легла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460F4A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и санитарен възел във всяка от тях, </w:t>
      </w:r>
    </w:p>
    <w:p w:rsidR="00460F4A" w:rsidRDefault="00460F4A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конферентна зала с размери 40 кв.м.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460F4A" w:rsidRDefault="0054503A" w:rsidP="00A96164">
      <w:pPr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Рехабилитационната и социална работа при лицата с двойно сензорно увреждане е насочена към възстановяване на социалните функции на личността. Основната задача е да се постигне в максимална степен самостоятелен и независим начин на живот. </w:t>
      </w:r>
    </w:p>
    <w:p w:rsidR="00460F4A" w:rsidRDefault="00460F4A" w:rsidP="00A96164">
      <w:pPr>
        <w:rPr>
          <w:rFonts w:ascii="Arial" w:hAnsi="Arial"/>
          <w:sz w:val="24"/>
        </w:rPr>
      </w:pPr>
    </w:p>
    <w:p w:rsidR="0054503A" w:rsidRPr="00B17FD5" w:rsidRDefault="0054503A" w:rsidP="00A96164">
      <w:pPr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За тази цел НАСГБ предлага следните рехабилитационни и социални услуги: </w:t>
      </w:r>
    </w:p>
    <w:p w:rsidR="00460F4A" w:rsidRDefault="0054503A" w:rsidP="00460F4A">
      <w:pPr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обучение в алтернативни методи на комуникация със сляпо-глухи: има за задача да изгради алтернативни методи за комуникация при сляпо-глухите в условията на променената жизнена среда. Обучението вклю</w:t>
      </w:r>
      <w:r w:rsidR="00361C60" w:rsidRPr="00B17FD5">
        <w:rPr>
          <w:rFonts w:ascii="Arial" w:hAnsi="Arial"/>
          <w:sz w:val="24"/>
        </w:rPr>
        <w:t xml:space="preserve">чва: блок-метод, </w:t>
      </w:r>
      <w:r w:rsidR="009B3B50" w:rsidRPr="00B17FD5">
        <w:rPr>
          <w:rFonts w:ascii="Arial" w:hAnsi="Arial"/>
          <w:sz w:val="24"/>
        </w:rPr>
        <w:t>Лорм</w:t>
      </w:r>
      <w:r w:rsidR="00B563CB" w:rsidRPr="00B17FD5">
        <w:rPr>
          <w:rFonts w:ascii="Arial" w:hAnsi="Arial"/>
          <w:sz w:val="24"/>
        </w:rPr>
        <w:t>, дактилна азбука, брайл върху дланите и пръстите, локализирана, насочвана и тактилна форма на представяне и възприемане на българския жестов език</w:t>
      </w:r>
      <w:r w:rsidRPr="00B17FD5">
        <w:rPr>
          <w:rFonts w:ascii="Arial" w:hAnsi="Arial"/>
          <w:sz w:val="24"/>
        </w:rPr>
        <w:t>, хаптична комуникация и др.</w:t>
      </w:r>
    </w:p>
    <w:p w:rsidR="00460F4A" w:rsidRDefault="00460F4A" w:rsidP="00460F4A">
      <w:pPr>
        <w:rPr>
          <w:rFonts w:ascii="Arial" w:hAnsi="Arial"/>
          <w:sz w:val="24"/>
        </w:rPr>
      </w:pPr>
    </w:p>
    <w:p w:rsidR="009B3B50" w:rsidRPr="00B17FD5" w:rsidRDefault="009B3B50" w:rsidP="00460F4A">
      <w:pPr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- обучение на </w:t>
      </w:r>
      <w:r w:rsidR="00256644">
        <w:rPr>
          <w:rFonts w:ascii="Arial" w:hAnsi="Arial"/>
          <w:sz w:val="24"/>
        </w:rPr>
        <w:t>преводач</w:t>
      </w:r>
      <w:r w:rsidRPr="00B17FD5">
        <w:rPr>
          <w:rFonts w:ascii="Arial" w:hAnsi="Arial"/>
          <w:sz w:val="24"/>
        </w:rPr>
        <w:t>и-</w:t>
      </w:r>
      <w:r w:rsidR="00256644">
        <w:rPr>
          <w:rFonts w:ascii="Arial" w:hAnsi="Arial"/>
          <w:sz w:val="24"/>
        </w:rPr>
        <w:t>водач</w:t>
      </w:r>
      <w:r w:rsidRPr="00B17FD5">
        <w:rPr>
          <w:rFonts w:ascii="Arial" w:hAnsi="Arial"/>
          <w:sz w:val="24"/>
        </w:rPr>
        <w:t xml:space="preserve">и: подготвя членове на семейства, близки на сляпо-глухите и други хора, съпричастни към лицата със сляпо-глухота, в алтернативни методи </w:t>
      </w:r>
      <w:r w:rsidR="007A28E9" w:rsidRPr="00B17FD5">
        <w:rPr>
          <w:rFonts w:ascii="Arial" w:hAnsi="Arial"/>
          <w:sz w:val="24"/>
        </w:rPr>
        <w:t>з</w:t>
      </w:r>
      <w:r w:rsidRPr="00B17FD5">
        <w:rPr>
          <w:rFonts w:ascii="Arial" w:hAnsi="Arial"/>
          <w:sz w:val="24"/>
        </w:rPr>
        <w:t>а комуникация и специфики на придружаване на сляпо-глухи лица</w:t>
      </w:r>
    </w:p>
    <w:p w:rsidR="00A96164" w:rsidRDefault="00A96164" w:rsidP="0054503A">
      <w:pPr>
        <w:ind w:firstLine="708"/>
        <w:rPr>
          <w:rFonts w:ascii="Arial" w:hAnsi="Arial"/>
          <w:sz w:val="24"/>
        </w:rPr>
      </w:pPr>
    </w:p>
    <w:p w:rsidR="00056402" w:rsidRPr="00056402" w:rsidRDefault="00056402" w:rsidP="00056402">
      <w:pPr>
        <w:ind w:firstLine="708"/>
        <w:rPr>
          <w:rFonts w:ascii="Arial" w:hAnsi="Arial"/>
          <w:sz w:val="24"/>
        </w:rPr>
      </w:pPr>
      <w:r w:rsidRPr="00056402">
        <w:rPr>
          <w:rFonts w:ascii="Arial" w:hAnsi="Arial"/>
          <w:sz w:val="24"/>
        </w:rPr>
        <w:t>Блок методът като комуникативна система</w:t>
      </w:r>
    </w:p>
    <w:p w:rsidR="00056402" w:rsidRDefault="00056402" w:rsidP="0054503A">
      <w:pPr>
        <w:ind w:firstLine="708"/>
        <w:rPr>
          <w:rFonts w:ascii="Arial" w:hAnsi="Arial"/>
          <w:sz w:val="24"/>
        </w:rPr>
      </w:pPr>
    </w:p>
    <w:p w:rsidR="00056402" w:rsidRDefault="00056402" w:rsidP="0054503A">
      <w:pPr>
        <w:ind w:firstLine="708"/>
        <w:rPr>
          <w:rFonts w:ascii="Arial" w:hAnsi="Arial"/>
          <w:sz w:val="24"/>
        </w:rPr>
      </w:pPr>
      <w:r w:rsidRPr="00056402">
        <w:rPr>
          <w:rFonts w:ascii="Arial" w:hAnsi="Arial"/>
          <w:sz w:val="24"/>
        </w:rPr>
        <w:t>Тактилна форма на представяне и възприемане на българския жестов език</w:t>
      </w:r>
    </w:p>
    <w:p w:rsidR="00056402" w:rsidRDefault="00056402" w:rsidP="0054503A">
      <w:pPr>
        <w:ind w:firstLine="708"/>
        <w:rPr>
          <w:rFonts w:ascii="Arial" w:hAnsi="Arial"/>
          <w:sz w:val="24"/>
        </w:rPr>
      </w:pPr>
    </w:p>
    <w:p w:rsidR="00056402" w:rsidRDefault="00056402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обучение по ориентиране и мобилност: предоставя знания и умения за използването на червено-бял бастун с цел ориентиране и самостоятелно придвижване в открито и закрито пространство</w:t>
      </w: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056402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- обучение по компютърна грамотност: предоставя знания за използването на специфичен софтуер (екранен четец JAWS, NVDA и др.) за достъп до информация и комуникация, както и за настройка на екрана в съответствие с характеристиките на остатъчното зрение при сляпо-глухи лица. </w:t>
      </w:r>
    </w:p>
    <w:p w:rsidR="00056402" w:rsidRDefault="00056402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Запознава потребителите с възможностите на съвременните технологии: брайлов дисплей, ръчна електронна лупа и т.н. </w:t>
      </w: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обучение в работа с мобилни устройства: осигурява нужните знания за пълноценна работа със смартфони и таблети, чрез екранен четец (</w:t>
      </w:r>
      <w:proofErr w:type="spellStart"/>
      <w:r w:rsidRPr="00B17FD5">
        <w:rPr>
          <w:rFonts w:ascii="Arial" w:hAnsi="Arial"/>
          <w:sz w:val="24"/>
        </w:rPr>
        <w:t>TalkBack</w:t>
      </w:r>
      <w:proofErr w:type="spellEnd"/>
      <w:r w:rsidRPr="00B17FD5">
        <w:rPr>
          <w:rFonts w:ascii="Arial" w:hAnsi="Arial"/>
          <w:sz w:val="24"/>
        </w:rPr>
        <w:t xml:space="preserve">, </w:t>
      </w:r>
      <w:proofErr w:type="spellStart"/>
      <w:r w:rsidRPr="00B17FD5">
        <w:rPr>
          <w:rFonts w:ascii="Arial" w:hAnsi="Arial"/>
          <w:sz w:val="24"/>
        </w:rPr>
        <w:t>VoiceOver</w:t>
      </w:r>
      <w:proofErr w:type="spellEnd"/>
      <w:r w:rsidRPr="00B17FD5">
        <w:rPr>
          <w:rFonts w:ascii="Arial" w:hAnsi="Arial"/>
          <w:sz w:val="24"/>
        </w:rPr>
        <w:t xml:space="preserve"> и др.) и брайлов дисплей</w:t>
      </w: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54503A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слухово-речева рехабилитация: цели рехабилитация на слуха и говора, развитие на устната реч и слуховото внимание и уменията за комуникация и общуване</w:t>
      </w:r>
    </w:p>
    <w:p w:rsidR="00056402" w:rsidRDefault="00056402" w:rsidP="0054503A">
      <w:pPr>
        <w:ind w:firstLine="708"/>
        <w:rPr>
          <w:rFonts w:ascii="Arial" w:hAnsi="Arial"/>
          <w:sz w:val="24"/>
        </w:rPr>
      </w:pPr>
    </w:p>
    <w:p w:rsidR="00056402" w:rsidRPr="00056402" w:rsidRDefault="00056402" w:rsidP="00056402">
      <w:pPr>
        <w:ind w:firstLine="708"/>
        <w:rPr>
          <w:rFonts w:ascii="Arial" w:hAnsi="Arial"/>
          <w:sz w:val="24"/>
        </w:rPr>
      </w:pPr>
      <w:r w:rsidRPr="00056402">
        <w:rPr>
          <w:rFonts w:ascii="Arial" w:hAnsi="Arial"/>
          <w:sz w:val="24"/>
        </w:rPr>
        <w:t xml:space="preserve">Упражнение чрез методи на фонетична ритмика и </w:t>
      </w:r>
      <w:proofErr w:type="spellStart"/>
      <w:r w:rsidRPr="00056402">
        <w:rPr>
          <w:rFonts w:ascii="Arial" w:hAnsi="Arial"/>
          <w:sz w:val="24"/>
        </w:rPr>
        <w:t>моторика</w:t>
      </w:r>
      <w:proofErr w:type="spellEnd"/>
      <w:r w:rsidRPr="00056402">
        <w:rPr>
          <w:rFonts w:ascii="Arial" w:hAnsi="Arial"/>
          <w:sz w:val="24"/>
        </w:rPr>
        <w:t>.</w:t>
      </w: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- зрителна рехабилитация: цели чрез индивидуална програма от подходящи задачи да се придобият знания в сляпо-глухите потребители за съхраняване, развитие и </w:t>
      </w:r>
      <w:r w:rsidRPr="00B17FD5">
        <w:rPr>
          <w:rFonts w:ascii="Arial" w:hAnsi="Arial"/>
          <w:sz w:val="24"/>
        </w:rPr>
        <w:lastRenderedPageBreak/>
        <w:t xml:space="preserve">пълноценно използване на остатъчното зрение. Придобиват се умения за работа със специфични помощни средства като „затворена телевизия“; електронни, ръчни и настолни лупи и др. </w:t>
      </w: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056402" w:rsidRDefault="0054503A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- обучение в брайлова грамотност: предоставя обучение в </w:t>
      </w:r>
      <w:proofErr w:type="spellStart"/>
      <w:r w:rsidRPr="00B17FD5">
        <w:rPr>
          <w:rFonts w:ascii="Arial" w:hAnsi="Arial"/>
          <w:sz w:val="24"/>
        </w:rPr>
        <w:t>шестточковата</w:t>
      </w:r>
      <w:proofErr w:type="spellEnd"/>
      <w:r w:rsidRPr="00B17FD5">
        <w:rPr>
          <w:rFonts w:ascii="Arial" w:hAnsi="Arial"/>
          <w:sz w:val="24"/>
        </w:rPr>
        <w:t xml:space="preserve"> система за писане и четене, </w:t>
      </w:r>
    </w:p>
    <w:p w:rsidR="00056402" w:rsidRDefault="00056402" w:rsidP="00A96164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като се използват различни приспособления – брайлова плоча и шило и </w:t>
      </w:r>
      <w:r w:rsidR="00056402">
        <w:rPr>
          <w:rFonts w:ascii="Arial" w:hAnsi="Arial"/>
          <w:sz w:val="24"/>
        </w:rPr>
        <w:t>брайлова</w:t>
      </w:r>
      <w:r w:rsidRPr="00B17FD5">
        <w:rPr>
          <w:rFonts w:ascii="Arial" w:hAnsi="Arial"/>
          <w:sz w:val="24"/>
        </w:rPr>
        <w:t xml:space="preserve"> машина</w:t>
      </w:r>
    </w:p>
    <w:p w:rsidR="00A96164" w:rsidRDefault="00A96164" w:rsidP="00A96164">
      <w:pPr>
        <w:ind w:firstLine="708"/>
        <w:rPr>
          <w:rFonts w:ascii="Arial" w:hAnsi="Arial"/>
          <w:sz w:val="24"/>
        </w:rPr>
      </w:pPr>
    </w:p>
    <w:p w:rsidR="0054503A" w:rsidRDefault="00024E74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полезни</w:t>
      </w:r>
      <w:r w:rsidR="0054503A" w:rsidRPr="00B17FD5">
        <w:rPr>
          <w:rFonts w:ascii="Arial" w:hAnsi="Arial"/>
          <w:sz w:val="24"/>
        </w:rPr>
        <w:t xml:space="preserve"> умения: има за задача да изгради/възстанови уменията на потребителя за справяне с ежедневни дейности. Потребителите се запознават и с различни помощни средства, начина на боравене с тях и поддръжката им: вибриращи индикатори за течности, слухови апарати, говорещи апарати за кръвно налягане, говорещи термометри, говорещи </w:t>
      </w:r>
      <w:proofErr w:type="spellStart"/>
      <w:r w:rsidR="0054503A" w:rsidRPr="00B17FD5">
        <w:rPr>
          <w:rFonts w:ascii="Arial" w:hAnsi="Arial"/>
          <w:sz w:val="24"/>
        </w:rPr>
        <w:t>глюкомери</w:t>
      </w:r>
      <w:proofErr w:type="spellEnd"/>
      <w:r w:rsidR="0054503A" w:rsidRPr="00B17FD5">
        <w:rPr>
          <w:rFonts w:ascii="Arial" w:hAnsi="Arial"/>
          <w:sz w:val="24"/>
        </w:rPr>
        <w:t xml:space="preserve"> и др.</w:t>
      </w:r>
    </w:p>
    <w:p w:rsidR="00D11616" w:rsidRDefault="00D11616" w:rsidP="0054503A">
      <w:pPr>
        <w:ind w:firstLine="708"/>
        <w:rPr>
          <w:rFonts w:ascii="Arial" w:hAnsi="Arial"/>
          <w:sz w:val="24"/>
        </w:rPr>
      </w:pPr>
    </w:p>
    <w:p w:rsidR="00D11616" w:rsidRPr="00D11616" w:rsidRDefault="00D11616" w:rsidP="00D11616">
      <w:pPr>
        <w:ind w:firstLine="708"/>
        <w:rPr>
          <w:rFonts w:ascii="Arial" w:hAnsi="Arial"/>
          <w:sz w:val="24"/>
        </w:rPr>
      </w:pPr>
      <w:r w:rsidRPr="00D11616">
        <w:rPr>
          <w:rFonts w:ascii="Arial" w:hAnsi="Arial"/>
          <w:sz w:val="24"/>
        </w:rPr>
        <w:t>Обучение по всекидневни умения</w:t>
      </w:r>
      <w:r>
        <w:rPr>
          <w:rFonts w:ascii="Arial" w:hAnsi="Arial"/>
          <w:sz w:val="24"/>
        </w:rPr>
        <w:t xml:space="preserve"> - </w:t>
      </w:r>
      <w:r w:rsidRPr="00D11616">
        <w:rPr>
          <w:rFonts w:ascii="Arial" w:hAnsi="Arial"/>
          <w:sz w:val="24"/>
        </w:rPr>
        <w:t>Готварски и домакински умения</w:t>
      </w:r>
    </w:p>
    <w:p w:rsidR="00D11616" w:rsidRPr="00B17FD5" w:rsidRDefault="00D11616" w:rsidP="0054503A">
      <w:pPr>
        <w:ind w:firstLine="708"/>
        <w:rPr>
          <w:rFonts w:ascii="Arial" w:hAnsi="Arial"/>
          <w:sz w:val="24"/>
        </w:rPr>
      </w:pPr>
    </w:p>
    <w:p w:rsidR="00A96164" w:rsidRPr="00B17FD5" w:rsidRDefault="00A96164" w:rsidP="0054503A">
      <w:pPr>
        <w:ind w:firstLine="708"/>
        <w:rPr>
          <w:rFonts w:ascii="Arial" w:hAnsi="Arial"/>
          <w:sz w:val="24"/>
        </w:rPr>
      </w:pPr>
    </w:p>
    <w:p w:rsidR="00D11616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- програма за преодоляване на хиподинамията: цели постигането на добро общо физическо състояние </w:t>
      </w:r>
    </w:p>
    <w:p w:rsidR="00D11616" w:rsidRDefault="00D11616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D11616" w:rsidP="0054503A">
      <w:pPr>
        <w:ind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 w:rsidR="0054503A" w:rsidRPr="00B17FD5">
        <w:rPr>
          <w:rFonts w:ascii="Arial" w:hAnsi="Arial"/>
          <w:sz w:val="24"/>
        </w:rPr>
        <w:t>и развитието на двигателна култура, които са тясно свързани с обучението по ориентиране и мобилност</w:t>
      </w:r>
    </w:p>
    <w:p w:rsidR="005E65CB" w:rsidRPr="00B17FD5" w:rsidRDefault="005E65CB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консултиране: осигурява психологическо, юридическо, социално, здравно и трудово консултиране на сляпо-глухите потребители</w:t>
      </w:r>
    </w:p>
    <w:p w:rsidR="005E65CB" w:rsidRPr="00B17FD5" w:rsidRDefault="005E65CB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- работа с близките на сляпо-глухите: има за цел да предостави различни форми на помощ и подкрепа за близките на сляпо-глухите лица.</w:t>
      </w: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</w:p>
    <w:p w:rsidR="0054503A" w:rsidRPr="00B17FD5" w:rsidRDefault="0054503A" w:rsidP="0054503A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Предоставянето на посочените по-горе рехабилитационни и социални услуги осигуряват самостоятелността, независимостта и равноправието на сляпо-глухите. Това от своя страна им помага да се самоопределят като пълноценна част от обществото.</w:t>
      </w:r>
    </w:p>
    <w:p w:rsidR="0054503A" w:rsidRPr="00B17FD5" w:rsidRDefault="0054503A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  <w:t xml:space="preserve">Единствено Националната асоциация на сляпо-глухите в България има необходимия ресурс, опит и познания за създаването и управлението на подобен Център без аналог в България. Това е първият и единствен по рода си Център за хора със сляпо-глухота в  страната ни. 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BF6B97" w:rsidRPr="00343068" w:rsidRDefault="00B61B89" w:rsidP="00BF6B97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ab/>
      </w:r>
      <w:r w:rsidR="00BF6B97" w:rsidRPr="00343068">
        <w:rPr>
          <w:rFonts w:ascii="Arial" w:hAnsi="Arial"/>
          <w:sz w:val="24"/>
          <w:szCs w:val="24"/>
        </w:rPr>
        <w:t xml:space="preserve">Чрез лицензи, издадени от </w:t>
      </w:r>
      <w:r w:rsidR="00BF6B97" w:rsidRPr="00B17FD5">
        <w:rPr>
          <w:rFonts w:ascii="Arial" w:hAnsi="Arial"/>
          <w:sz w:val="24"/>
          <w:szCs w:val="24"/>
        </w:rPr>
        <w:t>Агенцията за качеството на социалните услуги към Министерството на труда и социалната политика</w:t>
      </w:r>
      <w:r w:rsidR="00BF6B97" w:rsidRPr="00343068">
        <w:rPr>
          <w:rFonts w:ascii="Arial" w:hAnsi="Arial"/>
          <w:sz w:val="24"/>
          <w:szCs w:val="24"/>
        </w:rPr>
        <w:t>, НАСГБ е лицензиран доставчик на социални услуги, както следва:</w:t>
      </w: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- социална услуга „Терапия и рехабилитация“, с целева група „Пълнолетни лица със сляпо-глухота“</w:t>
      </w: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- социална услуга „Асистентска подкрепа“, с целева група „Пълнолетни лица с трайни увреждания със сляпо-глухота с определена чужда помощ“</w:t>
      </w: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- социална услуга „Обучение за придобиване на умения“, с целева група „Членове на семейства, близки и хора, съпричастни към лицата със сляпо-глухота“</w:t>
      </w: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- социална услуга „Резидентна грижа“, с целева група „Пълнолетни лица със сляпо-глухота"</w:t>
      </w:r>
    </w:p>
    <w:p w:rsidR="00A96164" w:rsidRPr="00B17FD5" w:rsidRDefault="00A96164" w:rsidP="00B61B89">
      <w:pPr>
        <w:rPr>
          <w:rFonts w:ascii="Arial" w:hAnsi="Arial"/>
          <w:sz w:val="24"/>
          <w:szCs w:val="24"/>
        </w:rPr>
      </w:pPr>
    </w:p>
    <w:p w:rsidR="00B61B89" w:rsidRPr="00B17FD5" w:rsidRDefault="00B61B89" w:rsidP="00B61B89">
      <w:pPr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lastRenderedPageBreak/>
        <w:t>Сляпо-глухотата е отделно увреждане, което се състои от комбинация от две сензорни загуби, едновременно слухова и зрителна, което създава големи проблеми за цялостното възприятие, както и трудности в комуникацията, обучението и достъпа до информация, и значителни трудности в мобилността. Ето защо за нас е от съществено значение да разполагаме с професионалисти, които са добре образовани в нашите системи за комуникация.</w:t>
      </w:r>
    </w:p>
    <w:p w:rsidR="009961A0" w:rsidRPr="00B17FD5" w:rsidRDefault="009961A0" w:rsidP="00B61B89">
      <w:pPr>
        <w:rPr>
          <w:rFonts w:ascii="Arial" w:hAnsi="Arial"/>
          <w:sz w:val="24"/>
          <w:szCs w:val="24"/>
        </w:rPr>
      </w:pPr>
    </w:p>
    <w:p w:rsidR="0038633D" w:rsidRPr="00B17FD5" w:rsidRDefault="00B61B89" w:rsidP="00A96164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Предизвикателство, пред което е изправен</w:t>
      </w:r>
      <w:r w:rsidR="00A96164" w:rsidRPr="00B17FD5">
        <w:rPr>
          <w:rFonts w:ascii="Arial" w:hAnsi="Arial"/>
          <w:sz w:val="24"/>
          <w:szCs w:val="24"/>
        </w:rPr>
        <w:t>а</w:t>
      </w:r>
      <w:r w:rsidRPr="00B17FD5">
        <w:rPr>
          <w:rFonts w:ascii="Arial" w:hAnsi="Arial"/>
          <w:sz w:val="24"/>
          <w:szCs w:val="24"/>
        </w:rPr>
        <w:t xml:space="preserve"> </w:t>
      </w:r>
      <w:r w:rsidR="00951F37" w:rsidRPr="00B17FD5">
        <w:rPr>
          <w:rFonts w:ascii="Arial" w:hAnsi="Arial"/>
          <w:sz w:val="24"/>
          <w:szCs w:val="24"/>
        </w:rPr>
        <w:t>НАСГБ</w:t>
      </w:r>
      <w:r w:rsidRPr="00B17FD5">
        <w:rPr>
          <w:rFonts w:ascii="Arial" w:hAnsi="Arial"/>
          <w:sz w:val="24"/>
          <w:szCs w:val="24"/>
        </w:rPr>
        <w:t>, като организация, управлявана от сляпо-глухи хора, е постигането на равно третиране и възможности, както и реално и ефективно упражняване на правата на сляпо-глухите хора, както е посочено в Конвенцията на ООН за правата на хората с увреждания.</w:t>
      </w:r>
    </w:p>
    <w:p w:rsidR="00C16A55" w:rsidRPr="00B17FD5" w:rsidRDefault="00C16A55" w:rsidP="00A96164">
      <w:pPr>
        <w:ind w:firstLine="708"/>
        <w:rPr>
          <w:rFonts w:ascii="Arial" w:hAnsi="Arial"/>
          <w:sz w:val="24"/>
          <w:szCs w:val="24"/>
        </w:rPr>
      </w:pPr>
    </w:p>
    <w:p w:rsidR="006B4BDC" w:rsidRPr="00343068" w:rsidRDefault="00C505D5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Българската сляпо-глуха общност</w:t>
      </w:r>
      <w:r w:rsidR="008A6E6F" w:rsidRPr="00B17FD5">
        <w:rPr>
          <w:rFonts w:ascii="Arial" w:hAnsi="Arial"/>
          <w:sz w:val="24"/>
          <w:szCs w:val="24"/>
        </w:rPr>
        <w:t xml:space="preserve"> през отминалите десетилетия,</w:t>
      </w:r>
      <w:r w:rsidRPr="00B17FD5">
        <w:rPr>
          <w:rFonts w:ascii="Arial" w:hAnsi="Arial"/>
          <w:sz w:val="24"/>
          <w:szCs w:val="24"/>
        </w:rPr>
        <w:t xml:space="preserve"> започва да </w:t>
      </w:r>
      <w:r w:rsidR="001F408C" w:rsidRPr="00B17FD5">
        <w:rPr>
          <w:rFonts w:ascii="Arial" w:hAnsi="Arial"/>
          <w:sz w:val="24"/>
          <w:szCs w:val="24"/>
        </w:rPr>
        <w:t xml:space="preserve"> разпознава </w:t>
      </w:r>
      <w:r w:rsidRPr="00B17FD5">
        <w:rPr>
          <w:rFonts w:ascii="Arial" w:hAnsi="Arial"/>
          <w:sz w:val="24"/>
          <w:szCs w:val="24"/>
        </w:rPr>
        <w:t>себе си като отделна общност</w:t>
      </w:r>
      <w:r w:rsidR="008A6E6F" w:rsidRPr="00B17FD5">
        <w:rPr>
          <w:rFonts w:ascii="Arial" w:hAnsi="Arial"/>
          <w:sz w:val="24"/>
          <w:szCs w:val="24"/>
        </w:rPr>
        <w:t>, за първи път</w:t>
      </w:r>
      <w:r w:rsidRPr="00B17FD5">
        <w:rPr>
          <w:rFonts w:ascii="Arial" w:hAnsi="Arial"/>
          <w:sz w:val="24"/>
          <w:szCs w:val="24"/>
        </w:rPr>
        <w:t xml:space="preserve"> в рамките н</w:t>
      </w:r>
      <w:r w:rsidR="002B1E9D" w:rsidRPr="00B17FD5">
        <w:rPr>
          <w:rFonts w:ascii="Arial" w:hAnsi="Arial"/>
          <w:sz w:val="24"/>
          <w:szCs w:val="24"/>
        </w:rPr>
        <w:t xml:space="preserve">а Съюза на слепите в България (ССБ), благодарение на </w:t>
      </w:r>
      <w:r w:rsidR="00101224" w:rsidRPr="00B17FD5">
        <w:rPr>
          <w:rFonts w:ascii="Arial" w:hAnsi="Arial"/>
          <w:sz w:val="24"/>
          <w:szCs w:val="24"/>
        </w:rPr>
        <w:t>активните действия</w:t>
      </w:r>
      <w:r w:rsidR="002B1E9D" w:rsidRPr="00B17FD5">
        <w:rPr>
          <w:rFonts w:ascii="Arial" w:hAnsi="Arial"/>
          <w:sz w:val="24"/>
          <w:szCs w:val="24"/>
        </w:rPr>
        <w:t xml:space="preserve"> на няколко </w:t>
      </w:r>
      <w:r w:rsidR="008A6E6F" w:rsidRPr="00B17FD5">
        <w:rPr>
          <w:rFonts w:ascii="Arial" w:hAnsi="Arial"/>
          <w:sz w:val="24"/>
          <w:szCs w:val="24"/>
        </w:rPr>
        <w:t>изявени деятели</w:t>
      </w:r>
      <w:r w:rsidR="00101224" w:rsidRPr="00B17FD5">
        <w:rPr>
          <w:rFonts w:ascii="Arial" w:hAnsi="Arial"/>
          <w:sz w:val="24"/>
          <w:szCs w:val="24"/>
        </w:rPr>
        <w:t xml:space="preserve"> от</w:t>
      </w:r>
      <w:r w:rsidR="002B1E9D" w:rsidRPr="00B17FD5">
        <w:rPr>
          <w:rFonts w:ascii="Arial" w:hAnsi="Arial"/>
          <w:sz w:val="24"/>
          <w:szCs w:val="24"/>
        </w:rPr>
        <w:t xml:space="preserve"> системата на съюза, които са слепи с увреден слух. </w:t>
      </w:r>
    </w:p>
    <w:p w:rsidR="006B4BDC" w:rsidRDefault="006B4BDC" w:rsidP="00C856D2">
      <w:pPr>
        <w:ind w:firstLine="708"/>
        <w:rPr>
          <w:rFonts w:ascii="Arial" w:hAnsi="Arial"/>
          <w:sz w:val="24"/>
          <w:szCs w:val="24"/>
        </w:rPr>
      </w:pPr>
    </w:p>
    <w:p w:rsidR="00B132B6" w:rsidRPr="00B132B6" w:rsidRDefault="00B132B6" w:rsidP="00B132B6">
      <w:pPr>
        <w:ind w:firstLine="708"/>
        <w:rPr>
          <w:rFonts w:ascii="Arial" w:hAnsi="Arial"/>
          <w:sz w:val="24"/>
          <w:szCs w:val="24"/>
        </w:rPr>
      </w:pPr>
      <w:r w:rsidRPr="00B132B6">
        <w:rPr>
          <w:rFonts w:ascii="Arial" w:hAnsi="Arial"/>
          <w:sz w:val="24"/>
          <w:szCs w:val="24"/>
        </w:rPr>
        <w:t>Димитър Парапанов</w:t>
      </w:r>
    </w:p>
    <w:p w:rsidR="00B132B6" w:rsidRDefault="00B132B6" w:rsidP="00B132B6">
      <w:pPr>
        <w:ind w:firstLine="708"/>
        <w:rPr>
          <w:rFonts w:ascii="Arial" w:hAnsi="Arial"/>
          <w:sz w:val="24"/>
          <w:szCs w:val="24"/>
        </w:rPr>
      </w:pPr>
      <w:r w:rsidRPr="00B132B6">
        <w:rPr>
          <w:rFonts w:ascii="Arial" w:hAnsi="Arial"/>
          <w:sz w:val="24"/>
          <w:szCs w:val="24"/>
        </w:rPr>
        <w:t xml:space="preserve"> 1939-2018</w:t>
      </w:r>
    </w:p>
    <w:p w:rsidR="00B132B6" w:rsidRDefault="00B132B6" w:rsidP="00B132B6">
      <w:pPr>
        <w:ind w:firstLine="708"/>
        <w:rPr>
          <w:rFonts w:ascii="Arial" w:hAnsi="Arial"/>
          <w:sz w:val="24"/>
          <w:szCs w:val="24"/>
        </w:rPr>
      </w:pPr>
    </w:p>
    <w:p w:rsidR="00B132B6" w:rsidRPr="00B132B6" w:rsidRDefault="00B132B6" w:rsidP="00B132B6">
      <w:pPr>
        <w:ind w:firstLine="708"/>
        <w:rPr>
          <w:rFonts w:ascii="Arial" w:hAnsi="Arial"/>
          <w:sz w:val="24"/>
          <w:szCs w:val="24"/>
        </w:rPr>
      </w:pPr>
      <w:r w:rsidRPr="00B132B6">
        <w:rPr>
          <w:rFonts w:ascii="Arial" w:hAnsi="Arial"/>
          <w:sz w:val="24"/>
          <w:szCs w:val="24"/>
        </w:rPr>
        <w:t>Маринка Спасова</w:t>
      </w:r>
    </w:p>
    <w:p w:rsidR="00B132B6" w:rsidRDefault="00B132B6" w:rsidP="00B132B6">
      <w:pPr>
        <w:ind w:firstLine="708"/>
        <w:rPr>
          <w:rFonts w:ascii="Arial" w:hAnsi="Arial"/>
          <w:sz w:val="24"/>
          <w:szCs w:val="24"/>
        </w:rPr>
      </w:pPr>
      <w:r w:rsidRPr="00B132B6">
        <w:rPr>
          <w:rFonts w:ascii="Arial" w:hAnsi="Arial"/>
          <w:sz w:val="24"/>
          <w:szCs w:val="24"/>
        </w:rPr>
        <w:t xml:space="preserve"> 1938-2021</w:t>
      </w:r>
    </w:p>
    <w:p w:rsidR="00B132B6" w:rsidRDefault="00B132B6" w:rsidP="00C856D2">
      <w:pPr>
        <w:ind w:firstLine="708"/>
        <w:rPr>
          <w:rFonts w:ascii="Arial" w:hAnsi="Arial"/>
          <w:sz w:val="24"/>
          <w:szCs w:val="24"/>
        </w:rPr>
      </w:pPr>
    </w:p>
    <w:p w:rsidR="006B4BDC" w:rsidRPr="00343068" w:rsidRDefault="002B1E9D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Първото проучване на 94 сляпо-глухи лица се провежда през 1983 г. През 1993 г. се създава Групата на сляпо-глухите в рамките на ССБ</w:t>
      </w:r>
      <w:r w:rsidR="00101224" w:rsidRPr="00B17FD5">
        <w:rPr>
          <w:rFonts w:ascii="Arial" w:hAnsi="Arial"/>
          <w:sz w:val="24"/>
          <w:szCs w:val="24"/>
        </w:rPr>
        <w:t xml:space="preserve">, а през </w:t>
      </w:r>
      <w:r w:rsidRPr="00B17FD5">
        <w:rPr>
          <w:rFonts w:ascii="Arial" w:hAnsi="Arial"/>
          <w:sz w:val="24"/>
          <w:szCs w:val="24"/>
        </w:rPr>
        <w:t xml:space="preserve">1994 г. </w:t>
      </w:r>
      <w:r w:rsidR="00101224" w:rsidRPr="00B17FD5">
        <w:rPr>
          <w:rFonts w:ascii="Arial" w:hAnsi="Arial"/>
          <w:sz w:val="24"/>
          <w:szCs w:val="24"/>
        </w:rPr>
        <w:t xml:space="preserve">- Комисията по активността и проблемите на сляпо-глухите към Изпълнителния съвет на ССБ. </w:t>
      </w:r>
    </w:p>
    <w:p w:rsidR="006B4BDC" w:rsidRPr="00343068" w:rsidRDefault="006B4BDC" w:rsidP="00C856D2">
      <w:pPr>
        <w:ind w:firstLine="708"/>
        <w:rPr>
          <w:rFonts w:ascii="Arial" w:hAnsi="Arial"/>
          <w:sz w:val="24"/>
          <w:szCs w:val="24"/>
        </w:rPr>
      </w:pPr>
    </w:p>
    <w:p w:rsidR="00C856D2" w:rsidRPr="00343068" w:rsidRDefault="00C856D2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През 1996 г. комисията извършва проучване на  96 сляпо-глухи. Това й да</w:t>
      </w:r>
      <w:r w:rsidR="00B2087E" w:rsidRPr="00B17FD5">
        <w:rPr>
          <w:rFonts w:ascii="Arial" w:hAnsi="Arial"/>
          <w:sz w:val="24"/>
          <w:szCs w:val="24"/>
        </w:rPr>
        <w:t xml:space="preserve">ва </w:t>
      </w:r>
      <w:r w:rsidRPr="00B17FD5">
        <w:rPr>
          <w:rFonts w:ascii="Arial" w:hAnsi="Arial"/>
          <w:sz w:val="24"/>
          <w:szCs w:val="24"/>
        </w:rPr>
        <w:t xml:space="preserve">основание в началото на 1997 г. задълбочено да обсъди констатациите от проучването  и да стигне до убедителен извод, че е назряла необходимостта от учредяване на организация, обединяваща и защитаваща интересите на сляпо-глухите хора. По тази причина комисията прераства в Инициативен комитет за учредяване на национална организация  на сляпо-глухите в България.  </w:t>
      </w:r>
    </w:p>
    <w:p w:rsidR="000E1D61" w:rsidRPr="00343068" w:rsidRDefault="000E1D61" w:rsidP="00C856D2">
      <w:pPr>
        <w:ind w:firstLine="708"/>
        <w:rPr>
          <w:rFonts w:ascii="Arial" w:hAnsi="Arial"/>
          <w:sz w:val="24"/>
          <w:szCs w:val="24"/>
        </w:rPr>
      </w:pPr>
    </w:p>
    <w:p w:rsidR="00C856D2" w:rsidRPr="00343068" w:rsidRDefault="00C856D2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На 15.08.1997 г.</w:t>
      </w:r>
      <w:r w:rsidR="009961A0" w:rsidRPr="00B17FD5">
        <w:rPr>
          <w:rFonts w:ascii="Arial" w:hAnsi="Arial"/>
          <w:sz w:val="24"/>
          <w:szCs w:val="24"/>
        </w:rPr>
        <w:t>,</w:t>
      </w:r>
      <w:r w:rsidRPr="00B17FD5">
        <w:rPr>
          <w:rFonts w:ascii="Arial" w:hAnsi="Arial"/>
          <w:sz w:val="24"/>
          <w:szCs w:val="24"/>
        </w:rPr>
        <w:t xml:space="preserve"> 71 учредители, почти всички от тях сляпо-глухи, създават Националната асоциация на сляпо-глухите в България.  На учредителното събрание са поканени председателите на </w:t>
      </w:r>
      <w:r w:rsidR="002433A7" w:rsidRPr="00B17FD5">
        <w:rPr>
          <w:rFonts w:ascii="Arial" w:hAnsi="Arial"/>
          <w:sz w:val="24"/>
          <w:szCs w:val="24"/>
        </w:rPr>
        <w:t>Съюза на слепите в България и Съюза на глухите в България</w:t>
      </w:r>
      <w:r w:rsidR="00B2087E" w:rsidRPr="00B17FD5">
        <w:rPr>
          <w:rFonts w:ascii="Arial" w:hAnsi="Arial"/>
          <w:sz w:val="24"/>
          <w:szCs w:val="24"/>
        </w:rPr>
        <w:t xml:space="preserve">. </w:t>
      </w:r>
    </w:p>
    <w:p w:rsidR="000E1D61" w:rsidRPr="00343068" w:rsidRDefault="000E1D61" w:rsidP="00C856D2">
      <w:pPr>
        <w:ind w:firstLine="708"/>
        <w:rPr>
          <w:rFonts w:ascii="Arial" w:hAnsi="Arial"/>
          <w:sz w:val="24"/>
          <w:szCs w:val="24"/>
        </w:rPr>
      </w:pPr>
    </w:p>
    <w:p w:rsidR="00022842" w:rsidRDefault="00101224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През 1998 г. НАСГБ е призната за представителна организация на хора с увреждания на национално равнище. Член е на Националния съвет на хората с увреждания, консултативен орган към Министерски съвет на Република България. </w:t>
      </w:r>
    </w:p>
    <w:p w:rsidR="00022842" w:rsidRDefault="00022842" w:rsidP="00C856D2">
      <w:pPr>
        <w:ind w:firstLine="708"/>
        <w:rPr>
          <w:rFonts w:ascii="Arial" w:hAnsi="Arial"/>
          <w:sz w:val="24"/>
          <w:szCs w:val="24"/>
        </w:rPr>
      </w:pPr>
    </w:p>
    <w:p w:rsidR="00022842" w:rsidRDefault="00101224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Съучредител е и член на Световната федерац</w:t>
      </w:r>
      <w:r w:rsidR="003D7082" w:rsidRPr="00B17FD5">
        <w:rPr>
          <w:rFonts w:ascii="Arial" w:hAnsi="Arial"/>
          <w:sz w:val="24"/>
          <w:szCs w:val="24"/>
        </w:rPr>
        <w:t>ия на сляпо-глухите от 2001 г.,</w:t>
      </w:r>
      <w:r w:rsidRPr="00B17FD5">
        <w:rPr>
          <w:rFonts w:ascii="Arial" w:hAnsi="Arial"/>
          <w:sz w:val="24"/>
          <w:szCs w:val="24"/>
        </w:rPr>
        <w:t xml:space="preserve"> </w:t>
      </w:r>
    </w:p>
    <w:p w:rsidR="00022842" w:rsidRDefault="00022842" w:rsidP="00C856D2">
      <w:pPr>
        <w:ind w:firstLine="708"/>
        <w:rPr>
          <w:rFonts w:ascii="Arial" w:hAnsi="Arial"/>
          <w:sz w:val="24"/>
          <w:szCs w:val="24"/>
        </w:rPr>
      </w:pPr>
    </w:p>
    <w:p w:rsidR="00B2087E" w:rsidRDefault="00101224" w:rsidP="00C856D2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на Европейския съюз на сляпо-глухите от 200</w:t>
      </w:r>
      <w:r w:rsidR="008A6E6F" w:rsidRPr="00B17FD5">
        <w:rPr>
          <w:rFonts w:ascii="Arial" w:hAnsi="Arial"/>
          <w:sz w:val="24"/>
          <w:szCs w:val="24"/>
        </w:rPr>
        <w:t xml:space="preserve">3 г., като </w:t>
      </w:r>
      <w:r w:rsidR="003D7082" w:rsidRPr="00B17FD5">
        <w:rPr>
          <w:rFonts w:ascii="Arial" w:hAnsi="Arial"/>
          <w:sz w:val="24"/>
          <w:szCs w:val="24"/>
        </w:rPr>
        <w:t xml:space="preserve">участва активно в дейността на </w:t>
      </w:r>
      <w:r w:rsidRPr="00B17FD5">
        <w:rPr>
          <w:rFonts w:ascii="Arial" w:hAnsi="Arial"/>
          <w:sz w:val="24"/>
          <w:szCs w:val="24"/>
        </w:rPr>
        <w:t>двете организации.</w:t>
      </w:r>
      <w:r w:rsidR="00314F34">
        <w:rPr>
          <w:rFonts w:ascii="Arial" w:hAnsi="Arial"/>
          <w:sz w:val="24"/>
          <w:szCs w:val="24"/>
        </w:rPr>
        <w:t xml:space="preserve"> </w:t>
      </w:r>
    </w:p>
    <w:p w:rsidR="00C20CB1" w:rsidRDefault="00C20CB1" w:rsidP="00C856D2">
      <w:pPr>
        <w:ind w:firstLine="708"/>
        <w:rPr>
          <w:rFonts w:ascii="Arial" w:hAnsi="Arial"/>
          <w:sz w:val="24"/>
          <w:szCs w:val="24"/>
        </w:rPr>
      </w:pPr>
    </w:p>
    <w:p w:rsidR="009F621A" w:rsidRDefault="00314F34" w:rsidP="00C856D2">
      <w:pPr>
        <w:ind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Председателят на НАСГБ Димитър Парапанов е одитор на ЕССГ от 2003 - 2017  и одитор на СФСГ</w:t>
      </w:r>
      <w:r w:rsidR="009F621A">
        <w:rPr>
          <w:rFonts w:ascii="Arial" w:hAnsi="Arial"/>
          <w:sz w:val="24"/>
          <w:szCs w:val="24"/>
        </w:rPr>
        <w:t xml:space="preserve"> от 2009 до 2018 г., учредител и първи президент на Международната спортна федерация на сляпо-глухите</w:t>
      </w:r>
      <w:r w:rsidR="00C20CB1">
        <w:rPr>
          <w:rFonts w:ascii="Arial" w:hAnsi="Arial"/>
          <w:sz w:val="24"/>
          <w:szCs w:val="24"/>
        </w:rPr>
        <w:t xml:space="preserve"> от 2011 г</w:t>
      </w:r>
      <w:r w:rsidR="009F621A">
        <w:rPr>
          <w:rFonts w:ascii="Arial" w:hAnsi="Arial"/>
          <w:sz w:val="24"/>
          <w:szCs w:val="24"/>
        </w:rPr>
        <w:t xml:space="preserve">. </w:t>
      </w:r>
    </w:p>
    <w:p w:rsidR="00687E3D" w:rsidRDefault="00687E3D" w:rsidP="00C856D2">
      <w:pPr>
        <w:ind w:firstLine="708"/>
        <w:rPr>
          <w:rFonts w:ascii="Arial" w:hAnsi="Arial"/>
          <w:sz w:val="24"/>
          <w:szCs w:val="24"/>
        </w:rPr>
      </w:pPr>
    </w:p>
    <w:p w:rsidR="00022842" w:rsidRDefault="009F621A" w:rsidP="00C20CB1">
      <w:pPr>
        <w:ind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Вели</w:t>
      </w:r>
      <w:r w:rsidR="00687E3D">
        <w:rPr>
          <w:rFonts w:ascii="Arial" w:hAnsi="Arial"/>
          <w:sz w:val="24"/>
          <w:szCs w:val="24"/>
        </w:rPr>
        <w:t>чка Драганова е първият сляпо-глух юрист в България, дипломирал</w:t>
      </w:r>
      <w:r w:rsidR="00D27B4D">
        <w:rPr>
          <w:rFonts w:ascii="Arial" w:hAnsi="Arial"/>
          <w:sz w:val="24"/>
          <w:szCs w:val="24"/>
        </w:rPr>
        <w:t>а</w:t>
      </w:r>
      <w:r w:rsidR="00687E3D">
        <w:rPr>
          <w:rFonts w:ascii="Arial" w:hAnsi="Arial"/>
          <w:sz w:val="24"/>
          <w:szCs w:val="24"/>
        </w:rPr>
        <w:t xml:space="preserve"> се през 2015 г. и придобил</w:t>
      </w:r>
      <w:r w:rsidR="00D27B4D">
        <w:rPr>
          <w:rFonts w:ascii="Arial" w:hAnsi="Arial"/>
          <w:sz w:val="24"/>
          <w:szCs w:val="24"/>
        </w:rPr>
        <w:t>а</w:t>
      </w:r>
      <w:r w:rsidR="00687E3D">
        <w:rPr>
          <w:rFonts w:ascii="Arial" w:hAnsi="Arial"/>
          <w:sz w:val="24"/>
          <w:szCs w:val="24"/>
        </w:rPr>
        <w:t xml:space="preserve"> юридическа правоспособност през 2016 г.</w:t>
      </w:r>
      <w:r w:rsidR="00C20CB1">
        <w:rPr>
          <w:rFonts w:ascii="Arial" w:hAnsi="Arial"/>
          <w:sz w:val="24"/>
          <w:szCs w:val="24"/>
        </w:rPr>
        <w:t xml:space="preserve"> Учредител и първи председател на ТО - Плевен от 2007 г. </w:t>
      </w:r>
      <w:r w:rsidR="00022842">
        <w:rPr>
          <w:rFonts w:ascii="Arial" w:hAnsi="Arial"/>
          <w:sz w:val="24"/>
          <w:szCs w:val="24"/>
        </w:rPr>
        <w:t>до</w:t>
      </w:r>
      <w:r w:rsidR="00C20CB1">
        <w:rPr>
          <w:rFonts w:ascii="Arial" w:hAnsi="Arial"/>
          <w:sz w:val="24"/>
          <w:szCs w:val="24"/>
        </w:rPr>
        <w:t xml:space="preserve"> 2019 г., ч</w:t>
      </w:r>
      <w:r w:rsidR="00687E3D">
        <w:rPr>
          <w:rFonts w:ascii="Arial" w:hAnsi="Arial"/>
          <w:sz w:val="24"/>
          <w:szCs w:val="24"/>
        </w:rPr>
        <w:t xml:space="preserve">лен на УС на НАСГБ от 2014 г. и юрисконсулт на НАСГБ от 2017 г. </w:t>
      </w:r>
      <w:r w:rsidR="00C20CB1">
        <w:rPr>
          <w:rFonts w:ascii="Arial" w:hAnsi="Arial"/>
          <w:sz w:val="24"/>
          <w:szCs w:val="24"/>
        </w:rPr>
        <w:t xml:space="preserve">Председател на </w:t>
      </w:r>
      <w:r w:rsidR="00F4259A" w:rsidRPr="00C20CB1">
        <w:rPr>
          <w:rFonts w:ascii="Arial" w:hAnsi="Arial"/>
          <w:sz w:val="24"/>
          <w:szCs w:val="24"/>
        </w:rPr>
        <w:t xml:space="preserve">НАСГБ </w:t>
      </w:r>
      <w:r w:rsidR="00C20CB1">
        <w:rPr>
          <w:rFonts w:ascii="Arial" w:hAnsi="Arial"/>
          <w:sz w:val="24"/>
          <w:szCs w:val="24"/>
        </w:rPr>
        <w:t xml:space="preserve">от 2018 г. </w:t>
      </w:r>
    </w:p>
    <w:p w:rsidR="00022842" w:rsidRDefault="00022842" w:rsidP="00C20CB1">
      <w:pPr>
        <w:ind w:firstLine="708"/>
        <w:rPr>
          <w:rFonts w:ascii="Arial" w:hAnsi="Arial"/>
          <w:sz w:val="24"/>
          <w:szCs w:val="24"/>
        </w:rPr>
      </w:pPr>
    </w:p>
    <w:p w:rsidR="00022842" w:rsidRDefault="00022842" w:rsidP="00C20CB1">
      <w:pPr>
        <w:ind w:firstLine="708"/>
        <w:rPr>
          <w:rFonts w:ascii="Arial" w:hAnsi="Arial"/>
          <w:sz w:val="24"/>
          <w:szCs w:val="24"/>
        </w:rPr>
      </w:pPr>
    </w:p>
    <w:p w:rsidR="00F4259A" w:rsidRPr="00C20CB1" w:rsidRDefault="00F4259A" w:rsidP="00C20CB1">
      <w:pPr>
        <w:ind w:firstLine="708"/>
        <w:rPr>
          <w:rFonts w:ascii="Arial" w:hAnsi="Arial"/>
          <w:sz w:val="24"/>
          <w:szCs w:val="24"/>
        </w:rPr>
      </w:pPr>
      <w:r w:rsidRPr="00C20CB1">
        <w:rPr>
          <w:rFonts w:ascii="Arial" w:hAnsi="Arial"/>
          <w:sz w:val="24"/>
          <w:szCs w:val="24"/>
        </w:rPr>
        <w:t xml:space="preserve">Величка Драганова на 24.06.2022 г. бе избрана за член на Изпълнителния комитет на Европейския съюз на сляпо-глухите за мандат 2022 - 2026 г. </w:t>
      </w:r>
    </w:p>
    <w:p w:rsidR="00B2087E" w:rsidRPr="00B17FD5" w:rsidRDefault="00B2087E" w:rsidP="00C856D2">
      <w:pPr>
        <w:ind w:firstLine="708"/>
        <w:rPr>
          <w:rFonts w:ascii="Arial" w:hAnsi="Arial"/>
          <w:sz w:val="24"/>
          <w:szCs w:val="24"/>
        </w:rPr>
      </w:pP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Целите на НАСГБ са:</w:t>
      </w: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1.</w:t>
      </w:r>
      <w:r w:rsidRPr="00B17FD5">
        <w:rPr>
          <w:rFonts w:ascii="Arial" w:hAnsi="Arial"/>
          <w:sz w:val="24"/>
          <w:szCs w:val="24"/>
        </w:rPr>
        <w:tab/>
        <w:t>Защита на човешките, гражданските, социалните, икономическите и други права на сляпо-глухите.</w:t>
      </w: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2.</w:t>
      </w:r>
      <w:r w:rsidRPr="00B17FD5">
        <w:rPr>
          <w:rFonts w:ascii="Arial" w:hAnsi="Arial"/>
          <w:sz w:val="24"/>
          <w:szCs w:val="24"/>
        </w:rPr>
        <w:tab/>
        <w:t>Рехабилитация и социална интеграци</w:t>
      </w:r>
      <w:r w:rsidR="009961A0" w:rsidRPr="00B17FD5">
        <w:rPr>
          <w:rFonts w:ascii="Arial" w:hAnsi="Arial"/>
          <w:sz w:val="24"/>
          <w:szCs w:val="24"/>
        </w:rPr>
        <w:t>я на сляпо-глухите, тяхната равнопос</w:t>
      </w:r>
      <w:r w:rsidRPr="00B17FD5">
        <w:rPr>
          <w:rFonts w:ascii="Arial" w:hAnsi="Arial"/>
          <w:sz w:val="24"/>
          <w:szCs w:val="24"/>
        </w:rPr>
        <w:t>тавеност и пълно включване в обществото.</w:t>
      </w: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3.</w:t>
      </w:r>
      <w:r w:rsidRPr="00B17FD5">
        <w:rPr>
          <w:rFonts w:ascii="Arial" w:hAnsi="Arial"/>
          <w:sz w:val="24"/>
          <w:szCs w:val="24"/>
        </w:rPr>
        <w:tab/>
        <w:t>Подобряване качеството на живот на сляпо-глухите, личностната им реализация и повишаване на културното, образователното и професионалното им ниво;</w:t>
      </w: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4.</w:t>
      </w:r>
      <w:r w:rsidRPr="00B17FD5">
        <w:rPr>
          <w:rFonts w:ascii="Arial" w:hAnsi="Arial"/>
          <w:sz w:val="24"/>
          <w:szCs w:val="24"/>
        </w:rPr>
        <w:tab/>
        <w:t>Осигуряване достъпна информация, достъпност до заобикалящата среда и достъпни начини на общуване.</w:t>
      </w:r>
    </w:p>
    <w:p w:rsidR="00DE01F7" w:rsidRPr="00B17FD5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При осъществяване на целите и използване на средствата за постигането им, приоритет имат тотално сляпо-глухите и  сляпо-глухите с тежки комбинирани увреждания на зрението и слуха.</w:t>
      </w:r>
    </w:p>
    <w:p w:rsidR="002433A7" w:rsidRPr="00B17FD5" w:rsidRDefault="002433A7" w:rsidP="00DE01F7">
      <w:pPr>
        <w:ind w:firstLine="708"/>
        <w:rPr>
          <w:rFonts w:ascii="Arial" w:hAnsi="Arial"/>
          <w:sz w:val="24"/>
          <w:szCs w:val="24"/>
        </w:rPr>
      </w:pPr>
    </w:p>
    <w:p w:rsidR="002C4352" w:rsidRPr="00B17FD5" w:rsidRDefault="00361C60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През годините </w:t>
      </w:r>
      <w:r w:rsidR="00DE01F7" w:rsidRPr="00B17FD5">
        <w:rPr>
          <w:rFonts w:ascii="Arial" w:hAnsi="Arial"/>
          <w:sz w:val="24"/>
          <w:szCs w:val="24"/>
        </w:rPr>
        <w:t>Национална асоциация на сляпо-глухит</w:t>
      </w:r>
      <w:r w:rsidR="002C4352" w:rsidRPr="00B17FD5">
        <w:rPr>
          <w:rFonts w:ascii="Arial" w:hAnsi="Arial"/>
          <w:sz w:val="24"/>
          <w:szCs w:val="24"/>
        </w:rPr>
        <w:t xml:space="preserve">е в България </w:t>
      </w:r>
      <w:r w:rsidRPr="00B17FD5">
        <w:rPr>
          <w:rFonts w:ascii="Arial" w:hAnsi="Arial"/>
          <w:sz w:val="24"/>
          <w:szCs w:val="24"/>
        </w:rPr>
        <w:t>пост</w:t>
      </w:r>
      <w:r w:rsidR="009961A0" w:rsidRPr="00B17FD5">
        <w:rPr>
          <w:rFonts w:ascii="Arial" w:hAnsi="Arial"/>
          <w:sz w:val="24"/>
          <w:szCs w:val="24"/>
        </w:rPr>
        <w:t>епенно изгражда свои структури (</w:t>
      </w:r>
      <w:r w:rsidRPr="00B17FD5">
        <w:rPr>
          <w:rFonts w:ascii="Arial" w:hAnsi="Arial"/>
          <w:sz w:val="24"/>
          <w:szCs w:val="24"/>
        </w:rPr>
        <w:t>22 териториални организации и 2 групи</w:t>
      </w:r>
      <w:r w:rsidR="009961A0" w:rsidRPr="00B17FD5">
        <w:rPr>
          <w:rFonts w:ascii="Arial" w:hAnsi="Arial"/>
          <w:sz w:val="24"/>
          <w:szCs w:val="24"/>
        </w:rPr>
        <w:t>)</w:t>
      </w:r>
      <w:r w:rsidRPr="00B17FD5">
        <w:rPr>
          <w:rFonts w:ascii="Arial" w:hAnsi="Arial"/>
          <w:sz w:val="24"/>
          <w:szCs w:val="24"/>
        </w:rPr>
        <w:t xml:space="preserve">, </w:t>
      </w:r>
      <w:r w:rsidR="002C4352" w:rsidRPr="00B17FD5">
        <w:rPr>
          <w:rFonts w:ascii="Arial" w:hAnsi="Arial"/>
          <w:sz w:val="24"/>
          <w:szCs w:val="24"/>
        </w:rPr>
        <w:t xml:space="preserve">покриващи всички области на България, където </w:t>
      </w:r>
      <w:r w:rsidRPr="00B17FD5">
        <w:rPr>
          <w:rFonts w:ascii="Arial" w:hAnsi="Arial"/>
          <w:sz w:val="24"/>
          <w:szCs w:val="24"/>
        </w:rPr>
        <w:t>живеят</w:t>
      </w:r>
      <w:r w:rsidR="002C4352" w:rsidRPr="00B17FD5">
        <w:rPr>
          <w:rFonts w:ascii="Arial" w:hAnsi="Arial"/>
          <w:sz w:val="24"/>
          <w:szCs w:val="24"/>
        </w:rPr>
        <w:t xml:space="preserve"> лица със сляпо-глухота. </w:t>
      </w:r>
    </w:p>
    <w:p w:rsidR="00022842" w:rsidRDefault="00022842" w:rsidP="00022842">
      <w:pPr>
        <w:ind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Това са териториалните организации и групите в 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Асеновград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Благоевград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Бургас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Варна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Велико Търново</w:t>
      </w:r>
    </w:p>
    <w:p w:rsidR="00022842" w:rsidRPr="003D0B0E" w:rsidRDefault="00022842" w:rsidP="00022842">
      <w:pPr>
        <w:ind w:firstLine="708"/>
        <w:rPr>
          <w:rFonts w:ascii="Arial" w:hAnsi="Arial"/>
          <w:bCs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 xml:space="preserve">Габрово 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Добрич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Казанлък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Кърджали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Неделино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Перник</w:t>
      </w:r>
    </w:p>
    <w:p w:rsidR="00022842" w:rsidRPr="003D0B0E" w:rsidRDefault="00022842" w:rsidP="00022842">
      <w:pPr>
        <w:ind w:firstLine="708"/>
        <w:rPr>
          <w:rFonts w:ascii="Arial" w:hAnsi="Arial"/>
          <w:bCs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 xml:space="preserve">Плевен 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Пловдив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Русе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Силистра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Сливен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i/>
          <w:iCs/>
          <w:sz w:val="24"/>
          <w:szCs w:val="24"/>
        </w:rPr>
        <w:t>Група Смолян</w:t>
      </w:r>
    </w:p>
    <w:p w:rsidR="00022842" w:rsidRPr="003D0B0E" w:rsidRDefault="00022842" w:rsidP="00022842">
      <w:pPr>
        <w:ind w:firstLine="708"/>
        <w:rPr>
          <w:rFonts w:ascii="Arial" w:hAnsi="Arial"/>
          <w:bCs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 xml:space="preserve">София 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Стамболийски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Стара Загора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Харманли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i/>
          <w:iCs/>
          <w:sz w:val="24"/>
          <w:szCs w:val="24"/>
        </w:rPr>
        <w:t>Група Хисаря</w:t>
      </w:r>
    </w:p>
    <w:p w:rsidR="00022842" w:rsidRPr="003D0B0E" w:rsidRDefault="00022842" w:rsidP="00022842">
      <w:pPr>
        <w:ind w:firstLine="708"/>
        <w:rPr>
          <w:rFonts w:ascii="Arial" w:hAnsi="Arial"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Шумен</w:t>
      </w:r>
    </w:p>
    <w:p w:rsidR="00022842" w:rsidRPr="003D0B0E" w:rsidRDefault="00022842" w:rsidP="00022842">
      <w:pPr>
        <w:ind w:firstLine="708"/>
        <w:rPr>
          <w:rFonts w:ascii="Arial" w:hAnsi="Arial"/>
          <w:bCs/>
          <w:sz w:val="24"/>
          <w:szCs w:val="24"/>
        </w:rPr>
      </w:pPr>
      <w:r w:rsidRPr="003D0B0E">
        <w:rPr>
          <w:rFonts w:ascii="Arial" w:hAnsi="Arial"/>
          <w:bCs/>
          <w:sz w:val="24"/>
          <w:szCs w:val="24"/>
        </w:rPr>
        <w:t>Ямбол</w:t>
      </w:r>
    </w:p>
    <w:p w:rsidR="00022842" w:rsidRDefault="00022842" w:rsidP="00022842">
      <w:pPr>
        <w:ind w:firstLine="708"/>
        <w:rPr>
          <w:rFonts w:ascii="Arial" w:hAnsi="Arial"/>
          <w:sz w:val="24"/>
          <w:szCs w:val="24"/>
        </w:rPr>
      </w:pPr>
    </w:p>
    <w:p w:rsidR="003D0B0E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От септември 2000 г. НАСГБ издава периодично „Информацио</w:t>
      </w:r>
      <w:r w:rsidR="00267C16" w:rsidRPr="00B17FD5">
        <w:rPr>
          <w:rFonts w:ascii="Arial" w:hAnsi="Arial"/>
          <w:sz w:val="24"/>
          <w:szCs w:val="24"/>
        </w:rPr>
        <w:t xml:space="preserve">нен бюлетин”, а от юни 2003 г. </w:t>
      </w:r>
      <w:r w:rsidRPr="00B17FD5">
        <w:rPr>
          <w:rFonts w:ascii="Arial" w:hAnsi="Arial"/>
          <w:sz w:val="24"/>
          <w:szCs w:val="24"/>
        </w:rPr>
        <w:t xml:space="preserve">издава </w:t>
      </w:r>
      <w:r w:rsidR="00267C16" w:rsidRPr="00B17FD5">
        <w:rPr>
          <w:rFonts w:ascii="Arial" w:hAnsi="Arial"/>
          <w:sz w:val="24"/>
          <w:szCs w:val="24"/>
        </w:rPr>
        <w:t xml:space="preserve">месечно </w:t>
      </w:r>
      <w:r w:rsidRPr="00B17FD5">
        <w:rPr>
          <w:rFonts w:ascii="Arial" w:hAnsi="Arial"/>
          <w:sz w:val="24"/>
          <w:szCs w:val="24"/>
        </w:rPr>
        <w:t xml:space="preserve">списание „Звук и светлина” на плоско-печатен шрифт. </w:t>
      </w:r>
    </w:p>
    <w:p w:rsidR="003D0B0E" w:rsidRDefault="003D0B0E" w:rsidP="00DE01F7">
      <w:pPr>
        <w:ind w:firstLine="708"/>
        <w:rPr>
          <w:rFonts w:ascii="Arial" w:hAnsi="Arial"/>
          <w:sz w:val="24"/>
          <w:szCs w:val="24"/>
        </w:rPr>
      </w:pPr>
    </w:p>
    <w:p w:rsidR="003D0B0E" w:rsidRDefault="003D0B0E" w:rsidP="00DE01F7">
      <w:pPr>
        <w:ind w:firstLine="708"/>
        <w:rPr>
          <w:rFonts w:ascii="Arial" w:hAnsi="Arial"/>
          <w:sz w:val="24"/>
          <w:szCs w:val="24"/>
        </w:rPr>
      </w:pPr>
    </w:p>
    <w:p w:rsidR="003D0B0E" w:rsidRDefault="00DE01F7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От 2007 г. списанието излиза </w:t>
      </w:r>
      <w:r w:rsidR="00BD2BE3" w:rsidRPr="00B17FD5">
        <w:rPr>
          <w:rFonts w:ascii="Arial" w:hAnsi="Arial"/>
          <w:sz w:val="24"/>
          <w:szCs w:val="24"/>
        </w:rPr>
        <w:t>като говорещо издание</w:t>
      </w:r>
      <w:r w:rsidR="00267C16" w:rsidRPr="00343068">
        <w:rPr>
          <w:rFonts w:ascii="Arial" w:hAnsi="Arial"/>
          <w:sz w:val="24"/>
          <w:szCs w:val="24"/>
        </w:rPr>
        <w:t xml:space="preserve"> </w:t>
      </w:r>
      <w:r w:rsidR="00267C16" w:rsidRPr="00B17FD5">
        <w:rPr>
          <w:rFonts w:ascii="Arial" w:hAnsi="Arial"/>
          <w:sz w:val="24"/>
          <w:szCs w:val="24"/>
        </w:rPr>
        <w:t>с ясен дикторски глас</w:t>
      </w:r>
      <w:r w:rsidR="00BD2BE3" w:rsidRPr="00B17FD5">
        <w:rPr>
          <w:rFonts w:ascii="Arial" w:hAnsi="Arial"/>
          <w:sz w:val="24"/>
          <w:szCs w:val="24"/>
        </w:rPr>
        <w:t xml:space="preserve"> в</w:t>
      </w:r>
      <w:r w:rsidRPr="00B17FD5">
        <w:rPr>
          <w:rFonts w:ascii="Arial" w:hAnsi="Arial"/>
          <w:sz w:val="24"/>
          <w:szCs w:val="24"/>
        </w:rPr>
        <w:t xml:space="preserve"> CD в MP3 формат и се публикува като електронно издание на уеб-сайт </w:t>
      </w:r>
      <w:proofErr w:type="spellStart"/>
      <w:r w:rsidRPr="00B17FD5">
        <w:rPr>
          <w:rFonts w:ascii="Arial" w:hAnsi="Arial"/>
          <w:sz w:val="24"/>
          <w:szCs w:val="24"/>
        </w:rPr>
        <w:t>www</w:t>
      </w:r>
      <w:proofErr w:type="spellEnd"/>
      <w:r w:rsidRPr="00B17FD5">
        <w:rPr>
          <w:rFonts w:ascii="Arial" w:hAnsi="Arial"/>
          <w:sz w:val="24"/>
          <w:szCs w:val="24"/>
        </w:rPr>
        <w:t>.</w:t>
      </w:r>
      <w:proofErr w:type="spellStart"/>
      <w:r w:rsidRPr="00B17FD5">
        <w:rPr>
          <w:rFonts w:ascii="Arial" w:hAnsi="Arial"/>
          <w:sz w:val="24"/>
          <w:szCs w:val="24"/>
        </w:rPr>
        <w:t>zvuk-i-svetlina</w:t>
      </w:r>
      <w:proofErr w:type="spellEnd"/>
      <w:r w:rsidRPr="00B17FD5">
        <w:rPr>
          <w:rFonts w:ascii="Arial" w:hAnsi="Arial"/>
          <w:sz w:val="24"/>
          <w:szCs w:val="24"/>
        </w:rPr>
        <w:t>.</w:t>
      </w:r>
      <w:proofErr w:type="spellStart"/>
      <w:r w:rsidRPr="00B17FD5">
        <w:rPr>
          <w:rFonts w:ascii="Arial" w:hAnsi="Arial"/>
          <w:sz w:val="24"/>
          <w:szCs w:val="24"/>
        </w:rPr>
        <w:t>eu</w:t>
      </w:r>
      <w:proofErr w:type="spellEnd"/>
      <w:r w:rsidRPr="00B17FD5">
        <w:rPr>
          <w:rFonts w:ascii="Arial" w:hAnsi="Arial"/>
          <w:sz w:val="24"/>
          <w:szCs w:val="24"/>
        </w:rPr>
        <w:t>.</w:t>
      </w:r>
      <w:r w:rsidR="002C4352" w:rsidRPr="00B17FD5">
        <w:rPr>
          <w:rFonts w:ascii="Arial" w:hAnsi="Arial"/>
          <w:sz w:val="24"/>
          <w:szCs w:val="24"/>
        </w:rPr>
        <w:t xml:space="preserve"> </w:t>
      </w:r>
    </w:p>
    <w:p w:rsidR="003D0B0E" w:rsidRDefault="003D0B0E" w:rsidP="00DE01F7">
      <w:pPr>
        <w:ind w:firstLine="708"/>
        <w:rPr>
          <w:rFonts w:ascii="Arial" w:hAnsi="Arial"/>
          <w:sz w:val="24"/>
          <w:szCs w:val="24"/>
        </w:rPr>
      </w:pPr>
    </w:p>
    <w:p w:rsidR="00DE01F7" w:rsidRPr="00B17FD5" w:rsidRDefault="002C4352" w:rsidP="00DE01F7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С</w:t>
      </w:r>
      <w:r w:rsidR="00DE01F7" w:rsidRPr="00B17FD5">
        <w:rPr>
          <w:rFonts w:ascii="Arial" w:hAnsi="Arial"/>
          <w:sz w:val="24"/>
          <w:szCs w:val="24"/>
        </w:rPr>
        <w:t xml:space="preserve">писанието излиза и на брайлов шрифт от юли 2010 г. </w:t>
      </w:r>
    </w:p>
    <w:p w:rsidR="00361C60" w:rsidRPr="00B17FD5" w:rsidRDefault="00361C60" w:rsidP="00A96164">
      <w:pPr>
        <w:ind w:firstLine="708"/>
        <w:rPr>
          <w:rFonts w:ascii="Arial" w:hAnsi="Arial"/>
          <w:sz w:val="24"/>
          <w:szCs w:val="24"/>
        </w:rPr>
      </w:pPr>
    </w:p>
    <w:p w:rsidR="003D0B0E" w:rsidRDefault="00976C6A" w:rsidP="00A96164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През 2004 г. НАСГБ създава Национален център за рехабилитация на сляпо-глухи</w:t>
      </w:r>
      <w:r w:rsidR="002433A7" w:rsidRPr="00B17FD5">
        <w:rPr>
          <w:rFonts w:ascii="Arial" w:hAnsi="Arial"/>
          <w:sz w:val="24"/>
          <w:szCs w:val="24"/>
        </w:rPr>
        <w:t xml:space="preserve"> в гр. Пловдив. </w:t>
      </w:r>
    </w:p>
    <w:p w:rsidR="003D0B0E" w:rsidRDefault="003D0B0E" w:rsidP="00A96164">
      <w:pPr>
        <w:ind w:firstLine="708"/>
        <w:rPr>
          <w:rFonts w:ascii="Arial" w:hAnsi="Arial"/>
          <w:sz w:val="24"/>
          <w:szCs w:val="24"/>
        </w:rPr>
      </w:pPr>
    </w:p>
    <w:p w:rsidR="003D7082" w:rsidRDefault="002433A7" w:rsidP="00A96164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>През 202</w:t>
      </w:r>
      <w:r w:rsidR="003D0B0E">
        <w:rPr>
          <w:rFonts w:ascii="Arial" w:hAnsi="Arial"/>
          <w:sz w:val="24"/>
          <w:szCs w:val="24"/>
        </w:rPr>
        <w:t>0</w:t>
      </w:r>
      <w:r w:rsidRPr="00B17FD5">
        <w:rPr>
          <w:rFonts w:ascii="Arial" w:hAnsi="Arial"/>
          <w:sz w:val="24"/>
          <w:szCs w:val="24"/>
        </w:rPr>
        <w:t xml:space="preserve"> г. е открита новата сграда на </w:t>
      </w:r>
      <w:r w:rsidR="003D0B0E" w:rsidRPr="003D0B0E">
        <w:rPr>
          <w:rFonts w:ascii="Arial" w:hAnsi="Arial"/>
          <w:sz w:val="24"/>
          <w:szCs w:val="24"/>
        </w:rPr>
        <w:t>Национал</w:t>
      </w:r>
      <w:r w:rsidR="003D0B0E">
        <w:rPr>
          <w:rFonts w:ascii="Arial" w:hAnsi="Arial"/>
          <w:sz w:val="24"/>
          <w:szCs w:val="24"/>
        </w:rPr>
        <w:t>ния</w:t>
      </w:r>
      <w:r w:rsidR="003D0B0E" w:rsidRPr="003D0B0E">
        <w:rPr>
          <w:rFonts w:ascii="Arial" w:hAnsi="Arial"/>
          <w:sz w:val="24"/>
          <w:szCs w:val="24"/>
        </w:rPr>
        <w:t xml:space="preserve"> център за рехабилитация на сляпо-глухи</w:t>
      </w:r>
      <w:r w:rsidR="003D0B0E">
        <w:rPr>
          <w:rFonts w:ascii="Arial" w:hAnsi="Arial"/>
          <w:sz w:val="24"/>
          <w:szCs w:val="24"/>
        </w:rPr>
        <w:t xml:space="preserve">, на ул. Преспа № 6. </w:t>
      </w:r>
    </w:p>
    <w:p w:rsidR="003D0B0E" w:rsidRDefault="003D0B0E" w:rsidP="00A96164">
      <w:pPr>
        <w:ind w:firstLine="708"/>
        <w:rPr>
          <w:rFonts w:ascii="Arial" w:hAnsi="Arial"/>
          <w:sz w:val="24"/>
          <w:szCs w:val="24"/>
        </w:rPr>
      </w:pPr>
    </w:p>
    <w:p w:rsidR="00B918D8" w:rsidRDefault="003D0B0E" w:rsidP="00A96164">
      <w:pPr>
        <w:ind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Сградата бе открита </w:t>
      </w:r>
      <w:r w:rsidR="002879DE">
        <w:rPr>
          <w:rFonts w:ascii="Arial" w:hAnsi="Arial"/>
          <w:sz w:val="24"/>
          <w:szCs w:val="24"/>
        </w:rPr>
        <w:t xml:space="preserve">на Европейския ден на хората със сляпо-глухота - 22 октомври 2020 г. </w:t>
      </w:r>
      <w:r>
        <w:rPr>
          <w:rFonts w:ascii="Arial" w:hAnsi="Arial"/>
          <w:sz w:val="24"/>
          <w:szCs w:val="24"/>
        </w:rPr>
        <w:t xml:space="preserve">от председателя на НАСГБ Величка Драганова и </w:t>
      </w:r>
      <w:r w:rsidR="002879DE" w:rsidRPr="002879DE">
        <w:rPr>
          <w:rFonts w:ascii="Arial" w:hAnsi="Arial"/>
          <w:sz w:val="24"/>
          <w:szCs w:val="24"/>
        </w:rPr>
        <w:t>заместник-министър</w:t>
      </w:r>
      <w:r w:rsidR="002879DE">
        <w:rPr>
          <w:rFonts w:ascii="Arial" w:hAnsi="Arial"/>
          <w:sz w:val="24"/>
          <w:szCs w:val="24"/>
        </w:rPr>
        <w:t>а</w:t>
      </w:r>
      <w:r w:rsidR="002879DE" w:rsidRPr="002879DE">
        <w:rPr>
          <w:rFonts w:ascii="Arial" w:hAnsi="Arial"/>
          <w:sz w:val="24"/>
          <w:szCs w:val="24"/>
        </w:rPr>
        <w:t xml:space="preserve"> на труда и социалната политика Адриана Стоименова</w:t>
      </w:r>
      <w:r w:rsidR="002879DE">
        <w:rPr>
          <w:rFonts w:ascii="Arial" w:hAnsi="Arial"/>
          <w:sz w:val="24"/>
          <w:szCs w:val="24"/>
        </w:rPr>
        <w:t>.</w:t>
      </w:r>
    </w:p>
    <w:p w:rsidR="002879DE" w:rsidRDefault="002879DE" w:rsidP="00A96164">
      <w:pPr>
        <w:ind w:firstLine="708"/>
        <w:rPr>
          <w:rFonts w:ascii="Arial" w:hAnsi="Arial"/>
          <w:sz w:val="24"/>
          <w:szCs w:val="24"/>
        </w:rPr>
      </w:pPr>
    </w:p>
    <w:p w:rsidR="002879DE" w:rsidRDefault="002879DE" w:rsidP="00A96164">
      <w:pPr>
        <w:ind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Тържествен момент от откриването. </w:t>
      </w:r>
    </w:p>
    <w:p w:rsidR="002879DE" w:rsidRDefault="002879DE" w:rsidP="00A96164">
      <w:pPr>
        <w:ind w:firstLine="708"/>
        <w:rPr>
          <w:rFonts w:ascii="Arial" w:hAnsi="Arial"/>
          <w:sz w:val="24"/>
          <w:szCs w:val="24"/>
        </w:rPr>
      </w:pPr>
    </w:p>
    <w:p w:rsidR="002879DE" w:rsidRDefault="002879DE" w:rsidP="00A96164">
      <w:pPr>
        <w:ind w:firstLine="708"/>
        <w:rPr>
          <w:rFonts w:ascii="Arial" w:hAnsi="Arial"/>
          <w:sz w:val="24"/>
          <w:szCs w:val="24"/>
        </w:rPr>
      </w:pPr>
    </w:p>
    <w:p w:rsidR="000D1F30" w:rsidRPr="00B17FD5" w:rsidRDefault="000D1F30" w:rsidP="00A96164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Работата на НАСГБ по отношение на </w:t>
      </w:r>
      <w:r w:rsidR="00B918D8" w:rsidRPr="00B17FD5">
        <w:rPr>
          <w:rFonts w:ascii="Arial" w:hAnsi="Arial"/>
          <w:sz w:val="24"/>
          <w:szCs w:val="24"/>
        </w:rPr>
        <w:t xml:space="preserve">една от най-съществените услуги </w:t>
      </w:r>
      <w:r w:rsidRPr="00B17FD5">
        <w:rPr>
          <w:rFonts w:ascii="Arial" w:hAnsi="Arial"/>
          <w:sz w:val="24"/>
          <w:szCs w:val="24"/>
        </w:rPr>
        <w:t xml:space="preserve">за хората със сляпо-глухота: </w:t>
      </w:r>
      <w:r w:rsidR="00256644">
        <w:rPr>
          <w:rFonts w:ascii="Arial" w:hAnsi="Arial"/>
          <w:sz w:val="24"/>
          <w:szCs w:val="24"/>
        </w:rPr>
        <w:t>преводач</w:t>
      </w:r>
      <w:r w:rsidRPr="00B17FD5">
        <w:rPr>
          <w:rFonts w:ascii="Arial" w:hAnsi="Arial"/>
          <w:sz w:val="24"/>
          <w:szCs w:val="24"/>
        </w:rPr>
        <w:t>-</w:t>
      </w:r>
      <w:r w:rsidR="00256644">
        <w:rPr>
          <w:rFonts w:ascii="Arial" w:hAnsi="Arial"/>
          <w:sz w:val="24"/>
          <w:szCs w:val="24"/>
        </w:rPr>
        <w:t>водач</w:t>
      </w:r>
      <w:r w:rsidRPr="00B17FD5">
        <w:rPr>
          <w:rFonts w:ascii="Arial" w:hAnsi="Arial"/>
          <w:sz w:val="24"/>
          <w:szCs w:val="24"/>
        </w:rPr>
        <w:t xml:space="preserve"> или </w:t>
      </w:r>
      <w:r w:rsidR="00256644">
        <w:rPr>
          <w:rFonts w:ascii="Arial" w:hAnsi="Arial"/>
          <w:sz w:val="24"/>
          <w:szCs w:val="24"/>
        </w:rPr>
        <w:t>преводач</w:t>
      </w:r>
      <w:r w:rsidRPr="00B17FD5">
        <w:rPr>
          <w:rFonts w:ascii="Arial" w:hAnsi="Arial"/>
          <w:sz w:val="24"/>
          <w:szCs w:val="24"/>
        </w:rPr>
        <w:t xml:space="preserve"> за сляпо-глухи, започва </w:t>
      </w:r>
      <w:r w:rsidR="00764285" w:rsidRPr="00B17FD5">
        <w:rPr>
          <w:rFonts w:ascii="Arial" w:hAnsi="Arial"/>
          <w:sz w:val="24"/>
          <w:szCs w:val="24"/>
        </w:rPr>
        <w:t xml:space="preserve">още през първите години от основаването на асоциацията и участието на конференции по сляпо-глухотата </w:t>
      </w:r>
      <w:r w:rsidR="00950E5F" w:rsidRPr="00B17FD5">
        <w:rPr>
          <w:rFonts w:ascii="Arial" w:hAnsi="Arial"/>
          <w:sz w:val="24"/>
          <w:szCs w:val="24"/>
        </w:rPr>
        <w:t>и различни форми на международни дейности от</w:t>
      </w:r>
      <w:r w:rsidR="00764285" w:rsidRPr="00B17FD5">
        <w:rPr>
          <w:rFonts w:ascii="Arial" w:hAnsi="Arial"/>
          <w:sz w:val="24"/>
          <w:szCs w:val="24"/>
        </w:rPr>
        <w:t xml:space="preserve"> 2001 г.</w:t>
      </w:r>
      <w:r w:rsidR="00950E5F" w:rsidRPr="00B17FD5">
        <w:rPr>
          <w:rFonts w:ascii="Arial" w:hAnsi="Arial"/>
          <w:sz w:val="24"/>
          <w:szCs w:val="24"/>
        </w:rPr>
        <w:t xml:space="preserve"> насам</w:t>
      </w:r>
      <w:r w:rsidR="00764285" w:rsidRPr="00B17FD5">
        <w:rPr>
          <w:rFonts w:ascii="Arial" w:hAnsi="Arial"/>
          <w:sz w:val="24"/>
          <w:szCs w:val="24"/>
        </w:rPr>
        <w:t xml:space="preserve">, </w:t>
      </w:r>
      <w:r w:rsidR="00950E5F" w:rsidRPr="00B17FD5">
        <w:rPr>
          <w:rFonts w:ascii="Arial" w:hAnsi="Arial"/>
          <w:sz w:val="24"/>
          <w:szCs w:val="24"/>
        </w:rPr>
        <w:t>на които</w:t>
      </w:r>
      <w:r w:rsidR="00764285" w:rsidRPr="00B17FD5">
        <w:rPr>
          <w:rFonts w:ascii="Arial" w:hAnsi="Arial"/>
          <w:sz w:val="24"/>
          <w:szCs w:val="24"/>
        </w:rPr>
        <w:t xml:space="preserve"> </w:t>
      </w:r>
      <w:r w:rsidR="00950E5F" w:rsidRPr="00B17FD5">
        <w:rPr>
          <w:rFonts w:ascii="Arial" w:hAnsi="Arial"/>
          <w:sz w:val="24"/>
          <w:szCs w:val="24"/>
        </w:rPr>
        <w:t>директно бе получаван и обменян водещият световен и европейски опит.</w:t>
      </w:r>
    </w:p>
    <w:p w:rsidR="000D1F30" w:rsidRPr="00B17FD5" w:rsidRDefault="000D1F30" w:rsidP="00A96164">
      <w:pPr>
        <w:ind w:firstLine="708"/>
        <w:rPr>
          <w:rFonts w:ascii="Arial" w:hAnsi="Arial"/>
          <w:sz w:val="24"/>
          <w:szCs w:val="24"/>
        </w:rPr>
      </w:pPr>
    </w:p>
    <w:p w:rsidR="00C16A55" w:rsidRPr="00B17FD5" w:rsidRDefault="00752DC1" w:rsidP="00A96164">
      <w:pPr>
        <w:ind w:firstLine="708"/>
        <w:rPr>
          <w:rFonts w:ascii="Arial" w:hAnsi="Arial"/>
          <w:sz w:val="24"/>
          <w:szCs w:val="24"/>
        </w:rPr>
      </w:pPr>
      <w:r w:rsidRPr="00B17FD5">
        <w:rPr>
          <w:rFonts w:ascii="Arial" w:hAnsi="Arial"/>
          <w:sz w:val="24"/>
          <w:szCs w:val="24"/>
        </w:rPr>
        <w:t xml:space="preserve">През 2012 г. – 2013 г., Националната асоциация на сляпо-глухите в България в партньорство с Унгарската асоциация на сляпо-глухите </w:t>
      </w:r>
      <w:r w:rsidR="00460D8F" w:rsidRPr="00B17FD5">
        <w:rPr>
          <w:rFonts w:ascii="Arial" w:hAnsi="Arial"/>
          <w:sz w:val="24"/>
          <w:szCs w:val="24"/>
        </w:rPr>
        <w:t>и със сътрудничеството на експерти от Съюза на глухите в България</w:t>
      </w:r>
      <w:r w:rsidR="00E239EF">
        <w:rPr>
          <w:rFonts w:ascii="Arial" w:hAnsi="Arial"/>
          <w:sz w:val="24"/>
          <w:szCs w:val="24"/>
        </w:rPr>
        <w:t xml:space="preserve"> и Финландската асоциация на сляпо-глухите</w:t>
      </w:r>
      <w:r w:rsidR="00460D8F" w:rsidRPr="00B17FD5">
        <w:rPr>
          <w:rFonts w:ascii="Arial" w:hAnsi="Arial"/>
          <w:sz w:val="24"/>
          <w:szCs w:val="24"/>
        </w:rPr>
        <w:t xml:space="preserve">, </w:t>
      </w:r>
      <w:r w:rsidRPr="00B17FD5">
        <w:rPr>
          <w:rFonts w:ascii="Arial" w:hAnsi="Arial"/>
          <w:sz w:val="24"/>
          <w:szCs w:val="24"/>
        </w:rPr>
        <w:t>реализираха</w:t>
      </w:r>
      <w:r w:rsidR="00460D8F" w:rsidRPr="00B17FD5">
        <w:rPr>
          <w:rFonts w:ascii="Arial" w:hAnsi="Arial"/>
          <w:sz w:val="24"/>
          <w:szCs w:val="24"/>
        </w:rPr>
        <w:t xml:space="preserve"> </w:t>
      </w:r>
      <w:r w:rsidRPr="00B17FD5">
        <w:rPr>
          <w:rFonts w:ascii="Arial" w:hAnsi="Arial"/>
          <w:sz w:val="24"/>
          <w:szCs w:val="24"/>
        </w:rPr>
        <w:t xml:space="preserve"> съвместен европейски </w:t>
      </w:r>
      <w:r w:rsidR="00460D8F" w:rsidRPr="00B17FD5">
        <w:rPr>
          <w:rFonts w:ascii="Arial" w:hAnsi="Arial"/>
          <w:sz w:val="24"/>
          <w:szCs w:val="24"/>
        </w:rPr>
        <w:t xml:space="preserve">проект, по който бе </w:t>
      </w:r>
      <w:r w:rsidRPr="00B17FD5">
        <w:rPr>
          <w:rFonts w:ascii="Arial" w:hAnsi="Arial"/>
          <w:sz w:val="24"/>
          <w:szCs w:val="24"/>
        </w:rPr>
        <w:t xml:space="preserve">разработена "Методика за обучение на </w:t>
      </w:r>
      <w:r w:rsidR="00256644">
        <w:rPr>
          <w:rFonts w:ascii="Arial" w:hAnsi="Arial"/>
          <w:sz w:val="24"/>
          <w:szCs w:val="24"/>
        </w:rPr>
        <w:t>преводач</w:t>
      </w:r>
      <w:r w:rsidRPr="00B17FD5">
        <w:rPr>
          <w:rFonts w:ascii="Arial" w:hAnsi="Arial"/>
          <w:sz w:val="24"/>
          <w:szCs w:val="24"/>
        </w:rPr>
        <w:t xml:space="preserve">и за сляпо-глухи в алтернативни методи за комуникация". </w:t>
      </w:r>
    </w:p>
    <w:p w:rsidR="00752DC1" w:rsidRPr="00B17FD5" w:rsidRDefault="00752DC1" w:rsidP="00A96164">
      <w:pPr>
        <w:ind w:firstLine="708"/>
        <w:rPr>
          <w:rFonts w:ascii="Arial" w:hAnsi="Arial"/>
          <w:sz w:val="24"/>
          <w:szCs w:val="24"/>
        </w:rPr>
      </w:pPr>
    </w:p>
    <w:p w:rsidR="008609B1" w:rsidRPr="00343068" w:rsidRDefault="00460D8F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След множество обсъждания на национално равнище с МОН и националните организации на и за лица с увреден слух, през 2014 г. - 2015 г. </w:t>
      </w:r>
      <w:r w:rsidR="00777571" w:rsidRPr="00B17FD5">
        <w:rPr>
          <w:rFonts w:ascii="Arial" w:hAnsi="Arial"/>
          <w:sz w:val="24"/>
        </w:rPr>
        <w:t xml:space="preserve">от Министерски съвет на Република България </w:t>
      </w:r>
      <w:r w:rsidRPr="00B17FD5">
        <w:rPr>
          <w:rFonts w:ascii="Arial" w:hAnsi="Arial"/>
          <w:sz w:val="24"/>
        </w:rPr>
        <w:t>бяха приети концепция и план за въвеждане на българския жестов език и системите</w:t>
      </w:r>
      <w:r w:rsidR="00C05224" w:rsidRPr="00B17FD5">
        <w:rPr>
          <w:rFonts w:ascii="Arial" w:hAnsi="Arial"/>
          <w:sz w:val="24"/>
        </w:rPr>
        <w:t xml:space="preserve"> за комуникация за сляпо-глухи. </w:t>
      </w:r>
    </w:p>
    <w:p w:rsidR="008609B1" w:rsidRPr="00343068" w:rsidRDefault="008609B1" w:rsidP="00A96164">
      <w:pPr>
        <w:ind w:firstLine="708"/>
        <w:rPr>
          <w:rFonts w:ascii="Arial" w:hAnsi="Arial"/>
          <w:sz w:val="24"/>
        </w:rPr>
      </w:pPr>
    </w:p>
    <w:p w:rsidR="00EC0C51" w:rsidRPr="00343068" w:rsidRDefault="00C05224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Обсъжданията между националните организации и МОН продължиха и през 2020 г., като бяха изработени методически ръководства за обучение на жестови преводачи, на деца с увреден слух, на сляпо-глухи в български жестов език и алтернативни средства за комуникация. </w:t>
      </w:r>
    </w:p>
    <w:p w:rsidR="00EC0C51" w:rsidRPr="00343068" w:rsidRDefault="00EC0C51" w:rsidP="00A96164">
      <w:pPr>
        <w:ind w:firstLine="708"/>
        <w:rPr>
          <w:rFonts w:ascii="Arial" w:hAnsi="Arial"/>
          <w:sz w:val="24"/>
        </w:rPr>
      </w:pPr>
    </w:p>
    <w:p w:rsidR="00501EE9" w:rsidRPr="00343068" w:rsidRDefault="00C05224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През 2020 г. бе обсъден, подготвен и в началото на 2021 г. приет Закон за българския жестов език, който осигурява необходимата законодателна рамка </w:t>
      </w:r>
      <w:r w:rsidR="00777571" w:rsidRPr="00B17FD5">
        <w:rPr>
          <w:rFonts w:ascii="Arial" w:hAnsi="Arial"/>
          <w:sz w:val="24"/>
        </w:rPr>
        <w:t xml:space="preserve">за предоставяне на безвъзмездна преводаческа услуга от </w:t>
      </w:r>
      <w:r w:rsidRPr="00B17FD5">
        <w:rPr>
          <w:rFonts w:ascii="Arial" w:hAnsi="Arial"/>
          <w:sz w:val="24"/>
        </w:rPr>
        <w:t>жестови преводачи на български жестов език за глухи и сляпо-глухи, като преводът за сляпо-глухи също да се осъществява и чрез други системи за комуникация.</w:t>
      </w:r>
      <w:r w:rsidR="00950E5F" w:rsidRPr="00B17FD5">
        <w:rPr>
          <w:rFonts w:ascii="Arial" w:hAnsi="Arial"/>
          <w:sz w:val="24"/>
        </w:rPr>
        <w:t xml:space="preserve"> </w:t>
      </w:r>
    </w:p>
    <w:p w:rsidR="00501EE9" w:rsidRPr="00343068" w:rsidRDefault="00501EE9" w:rsidP="00A96164">
      <w:pPr>
        <w:ind w:firstLine="708"/>
        <w:rPr>
          <w:rFonts w:ascii="Arial" w:hAnsi="Arial"/>
          <w:sz w:val="24"/>
        </w:rPr>
      </w:pPr>
    </w:p>
    <w:p w:rsidR="002663E9" w:rsidRDefault="00DC302C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Планирано е да се приложи водещата европейска и световна практика, при която жестовите прево</w:t>
      </w:r>
      <w:r w:rsidR="00777571" w:rsidRPr="00B17FD5">
        <w:rPr>
          <w:rFonts w:ascii="Arial" w:hAnsi="Arial"/>
          <w:sz w:val="24"/>
        </w:rPr>
        <w:t>дачи предоставят превод на глухи, а на сляпо-глухи трябва да предоставят</w:t>
      </w:r>
      <w:r w:rsidRPr="00B17FD5">
        <w:rPr>
          <w:rFonts w:ascii="Arial" w:hAnsi="Arial"/>
          <w:sz w:val="24"/>
        </w:rPr>
        <w:t xml:space="preserve"> превод, интерпретиране</w:t>
      </w:r>
      <w:r w:rsidR="00777571" w:rsidRPr="00B17FD5">
        <w:rPr>
          <w:rFonts w:ascii="Arial" w:hAnsi="Arial"/>
          <w:sz w:val="24"/>
        </w:rPr>
        <w:t xml:space="preserve"> на заобикалящата обстановка</w:t>
      </w:r>
      <w:r w:rsidRPr="00B17FD5">
        <w:rPr>
          <w:rFonts w:ascii="Arial" w:hAnsi="Arial"/>
          <w:sz w:val="24"/>
        </w:rPr>
        <w:t xml:space="preserve"> и придружаване.</w:t>
      </w:r>
    </w:p>
    <w:p w:rsidR="002222BD" w:rsidRDefault="002222BD" w:rsidP="00A96164">
      <w:pPr>
        <w:ind w:firstLine="708"/>
        <w:rPr>
          <w:rFonts w:ascii="Arial" w:hAnsi="Arial"/>
          <w:sz w:val="24"/>
        </w:rPr>
      </w:pPr>
    </w:p>
    <w:p w:rsidR="002222BD" w:rsidRPr="002222BD" w:rsidRDefault="002222BD" w:rsidP="002222BD">
      <w:pPr>
        <w:ind w:firstLine="708"/>
        <w:rPr>
          <w:rFonts w:ascii="Arial" w:hAnsi="Arial"/>
          <w:b/>
          <w:bCs/>
          <w:sz w:val="24"/>
        </w:rPr>
      </w:pPr>
      <w:r w:rsidRPr="002222BD">
        <w:rPr>
          <w:rFonts w:ascii="Arial" w:hAnsi="Arial"/>
          <w:b/>
          <w:bCs/>
          <w:sz w:val="24"/>
        </w:rPr>
        <w:lastRenderedPageBreak/>
        <w:t xml:space="preserve">Преводач на жестов език като </w:t>
      </w:r>
      <w:r w:rsidR="00256644">
        <w:rPr>
          <w:rFonts w:ascii="Arial" w:hAnsi="Arial"/>
          <w:b/>
          <w:bCs/>
          <w:sz w:val="24"/>
        </w:rPr>
        <w:t>преводач</w:t>
      </w:r>
      <w:r w:rsidRPr="002222BD">
        <w:rPr>
          <w:rFonts w:ascii="Arial" w:hAnsi="Arial"/>
          <w:b/>
          <w:bCs/>
          <w:sz w:val="24"/>
        </w:rPr>
        <w:t xml:space="preserve"> на сляпо-глух, използва локализираната форма на представяне и възприемане на жестовия език – при сляпо-глухи с остатъчно централно зрение, като </w:t>
      </w:r>
      <w:r w:rsidR="00256644">
        <w:rPr>
          <w:rFonts w:ascii="Arial" w:hAnsi="Arial"/>
          <w:b/>
          <w:bCs/>
          <w:sz w:val="24"/>
        </w:rPr>
        <w:t>преводач</w:t>
      </w:r>
      <w:r w:rsidRPr="002222BD">
        <w:rPr>
          <w:rFonts w:ascii="Arial" w:hAnsi="Arial"/>
          <w:b/>
          <w:bCs/>
          <w:sz w:val="24"/>
        </w:rPr>
        <w:t>а се локализира в мястото на оптимално зрително възприятие</w:t>
      </w:r>
    </w:p>
    <w:p w:rsidR="002222BD" w:rsidRDefault="002222BD" w:rsidP="00A96164">
      <w:pPr>
        <w:ind w:firstLine="708"/>
        <w:rPr>
          <w:rFonts w:ascii="Arial" w:hAnsi="Arial"/>
          <w:sz w:val="24"/>
        </w:rPr>
      </w:pPr>
    </w:p>
    <w:p w:rsidR="002663E9" w:rsidRDefault="002222BD" w:rsidP="00A96164">
      <w:pPr>
        <w:ind w:firstLine="708"/>
        <w:rPr>
          <w:rFonts w:ascii="Arial" w:hAnsi="Arial"/>
          <w:b/>
          <w:bCs/>
          <w:sz w:val="24"/>
        </w:rPr>
      </w:pPr>
      <w:r w:rsidRPr="002222BD">
        <w:rPr>
          <w:rFonts w:ascii="Arial" w:hAnsi="Arial"/>
          <w:b/>
          <w:bCs/>
          <w:sz w:val="24"/>
        </w:rPr>
        <w:t xml:space="preserve">Преводач на жестов език като </w:t>
      </w:r>
      <w:r w:rsidR="00256644">
        <w:rPr>
          <w:rFonts w:ascii="Arial" w:hAnsi="Arial"/>
          <w:b/>
          <w:bCs/>
          <w:sz w:val="24"/>
        </w:rPr>
        <w:t>преводач</w:t>
      </w:r>
      <w:r w:rsidRPr="002222BD">
        <w:rPr>
          <w:rFonts w:ascii="Arial" w:hAnsi="Arial"/>
          <w:b/>
          <w:bCs/>
          <w:sz w:val="24"/>
        </w:rPr>
        <w:t xml:space="preserve"> на сляпо-глухи използва насоч</w:t>
      </w:r>
      <w:r>
        <w:rPr>
          <w:rFonts w:ascii="Arial" w:hAnsi="Arial"/>
          <w:b/>
          <w:bCs/>
          <w:sz w:val="24"/>
        </w:rPr>
        <w:t>ваната</w:t>
      </w:r>
      <w:r w:rsidRPr="002222BD">
        <w:rPr>
          <w:rFonts w:ascii="Arial" w:hAnsi="Arial"/>
          <w:b/>
          <w:bCs/>
          <w:sz w:val="24"/>
        </w:rPr>
        <w:t xml:space="preserve"> форма на представяне и възприемане на жестовия език</w:t>
      </w:r>
      <w:r>
        <w:rPr>
          <w:rFonts w:ascii="Arial" w:hAnsi="Arial"/>
          <w:b/>
          <w:bCs/>
          <w:sz w:val="24"/>
        </w:rPr>
        <w:t xml:space="preserve"> - когато зрителното поле на сляпо-глухия е силно стеснено и </w:t>
      </w:r>
      <w:r w:rsidR="00816E37">
        <w:rPr>
          <w:rFonts w:ascii="Arial" w:hAnsi="Arial"/>
          <w:b/>
          <w:bCs/>
          <w:sz w:val="24"/>
        </w:rPr>
        <w:t xml:space="preserve">сляпо-глухия се насочва към </w:t>
      </w:r>
      <w:r w:rsidR="00256644">
        <w:rPr>
          <w:rFonts w:ascii="Arial" w:hAnsi="Arial"/>
          <w:b/>
          <w:bCs/>
          <w:sz w:val="24"/>
        </w:rPr>
        <w:t>преводач</w:t>
      </w:r>
      <w:r w:rsidR="00816E37">
        <w:rPr>
          <w:rFonts w:ascii="Arial" w:hAnsi="Arial"/>
          <w:b/>
          <w:bCs/>
          <w:sz w:val="24"/>
        </w:rPr>
        <w:t xml:space="preserve">а, докосвайки ръката му със своята. </w:t>
      </w:r>
    </w:p>
    <w:p w:rsidR="00BE73F4" w:rsidRDefault="00BE73F4" w:rsidP="00A96164">
      <w:pPr>
        <w:ind w:firstLine="708"/>
        <w:rPr>
          <w:rFonts w:ascii="Arial" w:hAnsi="Arial"/>
          <w:b/>
          <w:bCs/>
          <w:sz w:val="24"/>
        </w:rPr>
      </w:pPr>
    </w:p>
    <w:p w:rsidR="00BE73F4" w:rsidRDefault="00BE73F4" w:rsidP="00A96164">
      <w:pPr>
        <w:ind w:firstLine="708"/>
        <w:rPr>
          <w:rFonts w:ascii="Arial" w:hAnsi="Arial"/>
          <w:sz w:val="24"/>
        </w:rPr>
      </w:pPr>
      <w:proofErr w:type="spellStart"/>
      <w:r>
        <w:rPr>
          <w:rFonts w:ascii="Arial" w:hAnsi="Arial"/>
          <w:b/>
          <w:bCs/>
          <w:sz w:val="24"/>
        </w:rPr>
        <w:t>Тактилната</w:t>
      </w:r>
      <w:proofErr w:type="spellEnd"/>
      <w:r>
        <w:rPr>
          <w:rFonts w:ascii="Arial" w:hAnsi="Arial"/>
          <w:b/>
          <w:bCs/>
          <w:sz w:val="24"/>
        </w:rPr>
        <w:t xml:space="preserve"> форма на представяне и възприемане на жестовия език се използва при сляпо-глухи лица без централно зрение, с практическа и пълна слепота. Тя може да се практикува с една ръка или с две ръце. </w:t>
      </w:r>
    </w:p>
    <w:p w:rsidR="002222BD" w:rsidRDefault="002222BD" w:rsidP="00A96164">
      <w:pPr>
        <w:ind w:firstLine="708"/>
        <w:rPr>
          <w:rFonts w:ascii="Arial" w:hAnsi="Arial"/>
          <w:sz w:val="24"/>
        </w:rPr>
      </w:pPr>
    </w:p>
    <w:p w:rsidR="00816E37" w:rsidRPr="00816E37" w:rsidRDefault="00816E37" w:rsidP="00816E37">
      <w:pPr>
        <w:ind w:firstLine="708"/>
        <w:rPr>
          <w:rFonts w:ascii="Arial" w:hAnsi="Arial"/>
          <w:sz w:val="24"/>
        </w:rPr>
      </w:pPr>
      <w:proofErr w:type="spellStart"/>
      <w:r w:rsidRPr="00816E37">
        <w:rPr>
          <w:rFonts w:ascii="Arial" w:hAnsi="Arial"/>
          <w:b/>
          <w:bCs/>
          <w:sz w:val="24"/>
          <w:lang w:val="ru-RU"/>
        </w:rPr>
        <w:t>Преводач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gramStart"/>
      <w:r w:rsidRPr="00816E37">
        <w:rPr>
          <w:rFonts w:ascii="Arial" w:hAnsi="Arial"/>
          <w:b/>
          <w:bCs/>
          <w:sz w:val="24"/>
          <w:lang w:val="ru-RU"/>
        </w:rPr>
        <w:t>на</w:t>
      </w:r>
      <w:proofErr w:type="gramEnd"/>
      <w:r w:rsidRPr="00816E37">
        <w:rPr>
          <w:rFonts w:ascii="Arial" w:hAnsi="Arial"/>
          <w:b/>
          <w:bCs/>
          <w:sz w:val="24"/>
          <w:lang w:val="ru-RU"/>
        </w:rPr>
        <w:t xml:space="preserve"> жестов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език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като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spellStart"/>
      <w:r w:rsidR="00256644">
        <w:rPr>
          <w:rFonts w:ascii="Arial" w:hAnsi="Arial"/>
          <w:b/>
          <w:bCs/>
          <w:sz w:val="24"/>
          <w:lang w:val="ru-RU"/>
        </w:rPr>
        <w:t>преводач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на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сляпо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-глухи, </w:t>
      </w:r>
      <w:r w:rsidRPr="00816E37">
        <w:rPr>
          <w:rFonts w:ascii="Arial" w:hAnsi="Arial"/>
          <w:b/>
          <w:bCs/>
          <w:sz w:val="24"/>
        </w:rPr>
        <w:t>използва тактилната форма на представяне и възприемане на жестовия език</w:t>
      </w:r>
      <w:r w:rsidR="00BE73F4">
        <w:rPr>
          <w:rFonts w:ascii="Arial" w:hAnsi="Arial"/>
          <w:b/>
          <w:bCs/>
          <w:sz w:val="24"/>
        </w:rPr>
        <w:t xml:space="preserve"> </w:t>
      </w:r>
      <w:r w:rsidRPr="00816E37">
        <w:rPr>
          <w:rFonts w:ascii="Arial" w:hAnsi="Arial"/>
          <w:b/>
          <w:bCs/>
          <w:sz w:val="24"/>
        </w:rPr>
        <w:t>- с една ръка</w:t>
      </w:r>
    </w:p>
    <w:p w:rsidR="00816E37" w:rsidRDefault="00816E37" w:rsidP="00A96164">
      <w:pPr>
        <w:ind w:firstLine="708"/>
        <w:rPr>
          <w:rFonts w:ascii="Arial" w:hAnsi="Arial"/>
          <w:sz w:val="24"/>
        </w:rPr>
      </w:pPr>
    </w:p>
    <w:p w:rsidR="00816E37" w:rsidRPr="00816E37" w:rsidRDefault="00816E37" w:rsidP="00816E37">
      <w:pPr>
        <w:ind w:firstLine="708"/>
        <w:rPr>
          <w:rFonts w:ascii="Arial" w:hAnsi="Arial"/>
          <w:sz w:val="24"/>
        </w:rPr>
      </w:pPr>
      <w:proofErr w:type="spellStart"/>
      <w:r w:rsidRPr="00816E37">
        <w:rPr>
          <w:rFonts w:ascii="Arial" w:hAnsi="Arial"/>
          <w:b/>
          <w:bCs/>
          <w:sz w:val="24"/>
          <w:lang w:val="ru-RU"/>
        </w:rPr>
        <w:t>Преводач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gramStart"/>
      <w:r w:rsidRPr="00816E37">
        <w:rPr>
          <w:rFonts w:ascii="Arial" w:hAnsi="Arial"/>
          <w:b/>
          <w:bCs/>
          <w:sz w:val="24"/>
          <w:lang w:val="ru-RU"/>
        </w:rPr>
        <w:t>на</w:t>
      </w:r>
      <w:proofErr w:type="gramEnd"/>
      <w:r w:rsidRPr="00816E37">
        <w:rPr>
          <w:rFonts w:ascii="Arial" w:hAnsi="Arial"/>
          <w:b/>
          <w:bCs/>
          <w:sz w:val="24"/>
          <w:lang w:val="ru-RU"/>
        </w:rPr>
        <w:t xml:space="preserve"> жестов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език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като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</w:t>
      </w:r>
      <w:proofErr w:type="spellStart"/>
      <w:r w:rsidR="00256644">
        <w:rPr>
          <w:rFonts w:ascii="Arial" w:hAnsi="Arial"/>
          <w:b/>
          <w:bCs/>
          <w:sz w:val="24"/>
          <w:lang w:val="ru-RU"/>
        </w:rPr>
        <w:t>преводач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 xml:space="preserve"> на </w:t>
      </w:r>
      <w:proofErr w:type="spellStart"/>
      <w:r w:rsidRPr="00816E37">
        <w:rPr>
          <w:rFonts w:ascii="Arial" w:hAnsi="Arial"/>
          <w:b/>
          <w:bCs/>
          <w:sz w:val="24"/>
          <w:lang w:val="ru-RU"/>
        </w:rPr>
        <w:t>сляпо</w:t>
      </w:r>
      <w:proofErr w:type="spellEnd"/>
      <w:r w:rsidRPr="00816E37">
        <w:rPr>
          <w:rFonts w:ascii="Arial" w:hAnsi="Arial"/>
          <w:b/>
          <w:bCs/>
          <w:sz w:val="24"/>
          <w:lang w:val="ru-RU"/>
        </w:rPr>
        <w:t>-глухи</w:t>
      </w:r>
      <w:r w:rsidRPr="00816E37">
        <w:rPr>
          <w:rFonts w:ascii="Arial" w:hAnsi="Arial"/>
          <w:b/>
          <w:bCs/>
          <w:sz w:val="24"/>
        </w:rPr>
        <w:t>, използвайки тактилната форма на представяне и възприемане на жестовия език - с две ръце.</w:t>
      </w:r>
    </w:p>
    <w:p w:rsidR="00816E37" w:rsidRDefault="00816E37" w:rsidP="00A96164">
      <w:pPr>
        <w:ind w:firstLine="708"/>
        <w:rPr>
          <w:rFonts w:ascii="Arial" w:hAnsi="Arial"/>
          <w:sz w:val="24"/>
        </w:rPr>
      </w:pPr>
    </w:p>
    <w:p w:rsidR="00BE73F4" w:rsidRPr="00BE73F4" w:rsidRDefault="00BE73F4" w:rsidP="00BE73F4">
      <w:pPr>
        <w:ind w:firstLine="708"/>
        <w:rPr>
          <w:rFonts w:ascii="Arial" w:hAnsi="Arial"/>
          <w:sz w:val="24"/>
        </w:rPr>
      </w:pPr>
      <w:r w:rsidRPr="00BE73F4">
        <w:rPr>
          <w:rFonts w:ascii="Arial" w:hAnsi="Arial"/>
          <w:b/>
          <w:bCs/>
          <w:sz w:val="24"/>
        </w:rPr>
        <w:t xml:space="preserve">Преводач на жестов език като </w:t>
      </w:r>
      <w:r w:rsidR="00256644">
        <w:rPr>
          <w:rFonts w:ascii="Arial" w:hAnsi="Arial"/>
          <w:b/>
          <w:bCs/>
          <w:sz w:val="24"/>
        </w:rPr>
        <w:t>преводач</w:t>
      </w:r>
      <w:r w:rsidRPr="00BE73F4">
        <w:rPr>
          <w:rFonts w:ascii="Arial" w:hAnsi="Arial"/>
          <w:b/>
          <w:bCs/>
          <w:sz w:val="24"/>
        </w:rPr>
        <w:t xml:space="preserve"> на сляпо-глухи, говорейки ясно и силно близо </w:t>
      </w:r>
      <w:r>
        <w:rPr>
          <w:rFonts w:ascii="Arial" w:hAnsi="Arial"/>
          <w:b/>
          <w:bCs/>
          <w:sz w:val="24"/>
        </w:rPr>
        <w:t xml:space="preserve">до ухото или до слуховия апарат - използва се при сляпо-глухи с остатъчен слух, позволяващ възприемането на речта. </w:t>
      </w:r>
    </w:p>
    <w:p w:rsidR="00816E37" w:rsidRDefault="00816E37" w:rsidP="00A96164">
      <w:pPr>
        <w:ind w:firstLine="708"/>
        <w:rPr>
          <w:rFonts w:ascii="Arial" w:hAnsi="Arial"/>
          <w:sz w:val="24"/>
        </w:rPr>
      </w:pPr>
    </w:p>
    <w:p w:rsidR="00816E37" w:rsidRPr="002222BD" w:rsidRDefault="00816E37" w:rsidP="00A96164">
      <w:pPr>
        <w:ind w:firstLine="708"/>
        <w:rPr>
          <w:rFonts w:ascii="Arial" w:hAnsi="Arial"/>
          <w:sz w:val="24"/>
        </w:rPr>
      </w:pPr>
    </w:p>
    <w:p w:rsidR="002663E9" w:rsidRPr="00B17FD5" w:rsidRDefault="00DC302C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 </w:t>
      </w:r>
      <w:r w:rsidR="00414FFD" w:rsidRPr="00B17FD5">
        <w:rPr>
          <w:rFonts w:ascii="Arial" w:hAnsi="Arial"/>
          <w:sz w:val="24"/>
        </w:rPr>
        <w:t xml:space="preserve">В България все още обаче има стъпки, които да се извървят, за се изпълнят всички законови и нормативни изисквания. </w:t>
      </w:r>
      <w:r w:rsidR="00385DDF" w:rsidRPr="00385DDF">
        <w:rPr>
          <w:rFonts w:ascii="Arial" w:hAnsi="Arial"/>
          <w:sz w:val="24"/>
        </w:rPr>
        <w:t xml:space="preserve">В началото на 2021 г. </w:t>
      </w:r>
      <w:r w:rsidRPr="00B17FD5">
        <w:rPr>
          <w:rFonts w:ascii="Arial" w:hAnsi="Arial"/>
          <w:sz w:val="24"/>
        </w:rPr>
        <w:t xml:space="preserve">жестовите преводачи са преминали </w:t>
      </w:r>
      <w:r w:rsidR="00C66C9A" w:rsidRPr="00B17FD5">
        <w:rPr>
          <w:rFonts w:ascii="Arial" w:hAnsi="Arial"/>
          <w:sz w:val="24"/>
        </w:rPr>
        <w:t>традиционно</w:t>
      </w:r>
      <w:r w:rsidRPr="00B17FD5">
        <w:rPr>
          <w:rFonts w:ascii="Arial" w:hAnsi="Arial"/>
          <w:sz w:val="24"/>
        </w:rPr>
        <w:t xml:space="preserve"> курсове за обучение по български жестов език и превеждане за глухи в национално представителната организация на глухите: Съюза на глухите в България</w:t>
      </w:r>
      <w:r w:rsidR="00414FFD" w:rsidRPr="00B17FD5">
        <w:rPr>
          <w:rFonts w:ascii="Arial" w:hAnsi="Arial"/>
          <w:sz w:val="24"/>
        </w:rPr>
        <w:t xml:space="preserve"> (СГБ)</w:t>
      </w:r>
      <w:r w:rsidRPr="00B17FD5">
        <w:rPr>
          <w:rFonts w:ascii="Arial" w:hAnsi="Arial"/>
          <w:sz w:val="24"/>
        </w:rPr>
        <w:t xml:space="preserve"> </w:t>
      </w:r>
      <w:r w:rsidR="002663E9" w:rsidRPr="00B17FD5">
        <w:rPr>
          <w:rFonts w:ascii="Arial" w:hAnsi="Arial"/>
          <w:sz w:val="24"/>
        </w:rPr>
        <w:t xml:space="preserve">и </w:t>
      </w:r>
      <w:r w:rsidRPr="00B17FD5">
        <w:rPr>
          <w:rFonts w:ascii="Arial" w:hAnsi="Arial"/>
          <w:sz w:val="24"/>
        </w:rPr>
        <w:t xml:space="preserve">имат </w:t>
      </w:r>
      <w:r w:rsidR="00C66C9A" w:rsidRPr="00B17FD5">
        <w:rPr>
          <w:rFonts w:ascii="Arial" w:hAnsi="Arial"/>
          <w:sz w:val="24"/>
        </w:rPr>
        <w:t xml:space="preserve">обичайно утвърдено </w:t>
      </w:r>
      <w:r w:rsidRPr="00B17FD5">
        <w:rPr>
          <w:rFonts w:ascii="Arial" w:hAnsi="Arial"/>
          <w:sz w:val="24"/>
        </w:rPr>
        <w:t xml:space="preserve">удостоверение </w:t>
      </w:r>
      <w:r w:rsidR="00025069" w:rsidRPr="00B17FD5">
        <w:rPr>
          <w:rFonts w:ascii="Arial" w:hAnsi="Arial"/>
          <w:sz w:val="24"/>
        </w:rPr>
        <w:t>за жестови преводачи</w:t>
      </w:r>
      <w:r w:rsidRPr="00B17FD5">
        <w:rPr>
          <w:rFonts w:ascii="Arial" w:hAnsi="Arial"/>
          <w:sz w:val="24"/>
        </w:rPr>
        <w:t>, но не и необходимото удостоверение</w:t>
      </w:r>
      <w:r w:rsidR="00414FFD" w:rsidRPr="00B17FD5">
        <w:rPr>
          <w:rFonts w:ascii="Arial" w:hAnsi="Arial"/>
          <w:sz w:val="24"/>
        </w:rPr>
        <w:t xml:space="preserve"> за професионална квалификация</w:t>
      </w:r>
      <w:r w:rsidRPr="00B17FD5">
        <w:rPr>
          <w:rFonts w:ascii="Arial" w:hAnsi="Arial"/>
          <w:sz w:val="24"/>
        </w:rPr>
        <w:t xml:space="preserve"> по реда на </w:t>
      </w:r>
      <w:r w:rsidR="00025069" w:rsidRPr="00B17FD5">
        <w:rPr>
          <w:rFonts w:ascii="Arial" w:hAnsi="Arial"/>
          <w:sz w:val="24"/>
        </w:rPr>
        <w:t xml:space="preserve">Закона за професионалното образование и обучение. </w:t>
      </w:r>
    </w:p>
    <w:p w:rsidR="002663E9" w:rsidRPr="00B17FD5" w:rsidRDefault="002663E9" w:rsidP="00A96164">
      <w:pPr>
        <w:ind w:firstLine="708"/>
        <w:rPr>
          <w:rFonts w:ascii="Arial" w:hAnsi="Arial"/>
          <w:sz w:val="24"/>
        </w:rPr>
      </w:pPr>
    </w:p>
    <w:p w:rsidR="005D5842" w:rsidRPr="00343068" w:rsidRDefault="00025069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СГБ</w:t>
      </w:r>
      <w:r w:rsidR="00414FFD" w:rsidRPr="00B17FD5">
        <w:rPr>
          <w:rFonts w:ascii="Arial" w:hAnsi="Arial"/>
          <w:sz w:val="24"/>
        </w:rPr>
        <w:t>, който разполага с лицензиран Център за професионално обучение,</w:t>
      </w:r>
      <w:r w:rsidRPr="00B17FD5">
        <w:rPr>
          <w:rFonts w:ascii="Arial" w:hAnsi="Arial"/>
          <w:sz w:val="24"/>
        </w:rPr>
        <w:t xml:space="preserve"> през 2021 г. подготви програма за валидиране</w:t>
      </w:r>
      <w:r w:rsidR="00414FFD" w:rsidRPr="00B17FD5">
        <w:rPr>
          <w:rFonts w:ascii="Arial" w:hAnsi="Arial"/>
          <w:sz w:val="24"/>
        </w:rPr>
        <w:t xml:space="preserve"> на вече придобити знания, умения и компетенции</w:t>
      </w:r>
      <w:r w:rsidRPr="00B17FD5">
        <w:rPr>
          <w:rFonts w:ascii="Arial" w:hAnsi="Arial"/>
          <w:sz w:val="24"/>
        </w:rPr>
        <w:t xml:space="preserve">, при която да може да издаде необходимите удостоверения, като </w:t>
      </w:r>
      <w:r w:rsidR="00CF6027">
        <w:rPr>
          <w:rFonts w:ascii="Arial" w:hAnsi="Arial"/>
          <w:sz w:val="24"/>
        </w:rPr>
        <w:t>през</w:t>
      </w:r>
      <w:r w:rsidRPr="00B17FD5">
        <w:rPr>
          <w:rFonts w:ascii="Arial" w:hAnsi="Arial"/>
          <w:sz w:val="24"/>
        </w:rPr>
        <w:t xml:space="preserve"> 2022 г. трябва да </w:t>
      </w:r>
      <w:r w:rsidR="00940400" w:rsidRPr="00B17FD5">
        <w:rPr>
          <w:rFonts w:ascii="Arial" w:hAnsi="Arial"/>
          <w:sz w:val="24"/>
        </w:rPr>
        <w:t xml:space="preserve">бъдат </w:t>
      </w:r>
      <w:r w:rsidR="00B918D8" w:rsidRPr="00B17FD5">
        <w:rPr>
          <w:rFonts w:ascii="Arial" w:hAnsi="Arial"/>
          <w:sz w:val="24"/>
        </w:rPr>
        <w:t>валидиран</w:t>
      </w:r>
      <w:r w:rsidR="00D60A26" w:rsidRPr="00B17FD5">
        <w:rPr>
          <w:rFonts w:ascii="Arial" w:hAnsi="Arial"/>
          <w:sz w:val="24"/>
        </w:rPr>
        <w:t>и</w:t>
      </w:r>
      <w:r w:rsidR="00940400" w:rsidRPr="00B17FD5">
        <w:rPr>
          <w:rFonts w:ascii="Arial" w:hAnsi="Arial"/>
          <w:sz w:val="24"/>
        </w:rPr>
        <w:t xml:space="preserve"> всички действащи жестови преводачи, за да </w:t>
      </w:r>
      <w:r w:rsidR="00865EAF" w:rsidRPr="00B17FD5">
        <w:rPr>
          <w:rFonts w:ascii="Arial" w:hAnsi="Arial"/>
          <w:sz w:val="24"/>
        </w:rPr>
        <w:t xml:space="preserve">придобият преводаческа правоспособност и да </w:t>
      </w:r>
      <w:r w:rsidR="00940400" w:rsidRPr="00B17FD5">
        <w:rPr>
          <w:rFonts w:ascii="Arial" w:hAnsi="Arial"/>
          <w:sz w:val="24"/>
        </w:rPr>
        <w:t xml:space="preserve">предоставят услуги по реда на Закона за българския жестов език, които са в размер на 120 часа годишно за всяко </w:t>
      </w:r>
      <w:r w:rsidR="00865EAF" w:rsidRPr="00B17FD5">
        <w:rPr>
          <w:rFonts w:ascii="Arial" w:hAnsi="Arial"/>
          <w:sz w:val="24"/>
        </w:rPr>
        <w:t xml:space="preserve">глухо или сляпо-глухо </w:t>
      </w:r>
      <w:r w:rsidR="00D60A26" w:rsidRPr="00B17FD5">
        <w:rPr>
          <w:rFonts w:ascii="Arial" w:hAnsi="Arial"/>
          <w:sz w:val="24"/>
        </w:rPr>
        <w:t>лице</w:t>
      </w:r>
      <w:r w:rsidR="00940400" w:rsidRPr="00B17FD5">
        <w:rPr>
          <w:rFonts w:ascii="Arial" w:hAnsi="Arial"/>
          <w:sz w:val="24"/>
        </w:rPr>
        <w:t xml:space="preserve">. </w:t>
      </w:r>
    </w:p>
    <w:p w:rsidR="005D5842" w:rsidRPr="00343068" w:rsidRDefault="005D5842" w:rsidP="00A96164">
      <w:pPr>
        <w:ind w:firstLine="708"/>
        <w:rPr>
          <w:rFonts w:ascii="Arial" w:hAnsi="Arial"/>
          <w:sz w:val="24"/>
        </w:rPr>
      </w:pPr>
    </w:p>
    <w:p w:rsidR="00060DD7" w:rsidRPr="00343068" w:rsidRDefault="00757468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Остават да се </w:t>
      </w:r>
      <w:r w:rsidR="00173475" w:rsidRPr="00B17FD5">
        <w:rPr>
          <w:rFonts w:ascii="Arial" w:hAnsi="Arial"/>
          <w:sz w:val="24"/>
        </w:rPr>
        <w:t>осъществят и дейностите</w:t>
      </w:r>
      <w:r w:rsidRPr="00B17FD5">
        <w:rPr>
          <w:rFonts w:ascii="Arial" w:hAnsi="Arial"/>
          <w:sz w:val="24"/>
        </w:rPr>
        <w:t xml:space="preserve">, които биха </w:t>
      </w:r>
      <w:r w:rsidR="00D1224F" w:rsidRPr="00B17FD5">
        <w:rPr>
          <w:rFonts w:ascii="Arial" w:hAnsi="Arial"/>
          <w:sz w:val="24"/>
        </w:rPr>
        <w:t>надг</w:t>
      </w:r>
      <w:r w:rsidRPr="00B17FD5">
        <w:rPr>
          <w:rFonts w:ascii="Arial" w:hAnsi="Arial"/>
          <w:sz w:val="24"/>
        </w:rPr>
        <w:t xml:space="preserve">радили </w:t>
      </w:r>
      <w:r w:rsidR="00173475" w:rsidRPr="00B17FD5">
        <w:rPr>
          <w:rFonts w:ascii="Arial" w:hAnsi="Arial"/>
          <w:sz w:val="24"/>
        </w:rPr>
        <w:t xml:space="preserve">в бъдеще </w:t>
      </w:r>
      <w:r w:rsidR="00D1224F" w:rsidRPr="00B17FD5">
        <w:rPr>
          <w:rFonts w:ascii="Arial" w:hAnsi="Arial"/>
          <w:sz w:val="24"/>
        </w:rPr>
        <w:t xml:space="preserve">професията на жестовия преводач, за да могат жестовите преводачи да оказват </w:t>
      </w:r>
      <w:r w:rsidR="00D60A26" w:rsidRPr="00B17FD5">
        <w:rPr>
          <w:rFonts w:ascii="Arial" w:hAnsi="Arial"/>
          <w:sz w:val="24"/>
        </w:rPr>
        <w:t xml:space="preserve">и </w:t>
      </w:r>
      <w:r w:rsidRPr="00B17FD5">
        <w:rPr>
          <w:rFonts w:ascii="Arial" w:hAnsi="Arial"/>
          <w:sz w:val="24"/>
        </w:rPr>
        <w:t xml:space="preserve">необходимата услуга за лицата със сляпо-глухота. </w:t>
      </w:r>
    </w:p>
    <w:p w:rsidR="00060DD7" w:rsidRPr="00343068" w:rsidRDefault="00060DD7" w:rsidP="00A96164">
      <w:pPr>
        <w:ind w:firstLine="708"/>
        <w:rPr>
          <w:rFonts w:ascii="Arial" w:hAnsi="Arial"/>
          <w:sz w:val="24"/>
        </w:rPr>
      </w:pPr>
    </w:p>
    <w:p w:rsidR="00EE2ABD" w:rsidRPr="00343068" w:rsidRDefault="00534650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През 2019 г. с участието на Националната асоциация на преводачите на жестов език в България и Съюза на г</w:t>
      </w:r>
      <w:r w:rsidR="00B02C76" w:rsidRPr="00B17FD5">
        <w:rPr>
          <w:rFonts w:ascii="Arial" w:hAnsi="Arial"/>
          <w:sz w:val="24"/>
        </w:rPr>
        <w:t xml:space="preserve">лухите в България, е изготвен проект на Държавен образователен стандарт за професията "Преводач </w:t>
      </w:r>
      <w:r w:rsidR="00D60A26" w:rsidRPr="00B17FD5">
        <w:rPr>
          <w:rFonts w:ascii="Arial" w:hAnsi="Arial"/>
          <w:sz w:val="24"/>
        </w:rPr>
        <w:t xml:space="preserve">от и на </w:t>
      </w:r>
      <w:r w:rsidR="00B02C76" w:rsidRPr="00B17FD5">
        <w:rPr>
          <w:rFonts w:ascii="Arial" w:hAnsi="Arial"/>
          <w:sz w:val="24"/>
        </w:rPr>
        <w:t>български жестов език", в която са направени първите стъпки</w:t>
      </w:r>
      <w:r w:rsidR="00A0095E" w:rsidRPr="00B17FD5">
        <w:rPr>
          <w:rFonts w:ascii="Arial" w:hAnsi="Arial"/>
          <w:sz w:val="24"/>
        </w:rPr>
        <w:t xml:space="preserve"> по въвеждането на интерпретирането на сляпо-глухи като част от професията </w:t>
      </w:r>
      <w:r w:rsidR="00D60A26" w:rsidRPr="00B17FD5">
        <w:rPr>
          <w:rFonts w:ascii="Arial" w:hAnsi="Arial"/>
          <w:sz w:val="24"/>
        </w:rPr>
        <w:t xml:space="preserve">по </w:t>
      </w:r>
      <w:r w:rsidR="000908E2" w:rsidRPr="00B17FD5">
        <w:rPr>
          <w:rFonts w:ascii="Arial" w:hAnsi="Arial"/>
          <w:sz w:val="24"/>
        </w:rPr>
        <w:t>превод от и на</w:t>
      </w:r>
      <w:r w:rsidR="00D60A26" w:rsidRPr="00B17FD5">
        <w:rPr>
          <w:rFonts w:ascii="Arial" w:hAnsi="Arial"/>
          <w:sz w:val="24"/>
        </w:rPr>
        <w:t xml:space="preserve"> български</w:t>
      </w:r>
      <w:r w:rsidR="000908E2" w:rsidRPr="00B17FD5">
        <w:rPr>
          <w:rFonts w:ascii="Arial" w:hAnsi="Arial"/>
          <w:sz w:val="24"/>
        </w:rPr>
        <w:t xml:space="preserve"> </w:t>
      </w:r>
      <w:r w:rsidR="00B02C76" w:rsidRPr="00B17FD5">
        <w:rPr>
          <w:rFonts w:ascii="Arial" w:hAnsi="Arial"/>
          <w:sz w:val="24"/>
        </w:rPr>
        <w:t xml:space="preserve">жестов език. </w:t>
      </w:r>
    </w:p>
    <w:p w:rsidR="00EE2ABD" w:rsidRPr="00343068" w:rsidRDefault="00EE2ABD" w:rsidP="00A96164">
      <w:pPr>
        <w:ind w:firstLine="708"/>
        <w:rPr>
          <w:rFonts w:ascii="Arial" w:hAnsi="Arial"/>
          <w:sz w:val="24"/>
        </w:rPr>
      </w:pPr>
    </w:p>
    <w:p w:rsidR="00EE2ABD" w:rsidRPr="00343068" w:rsidRDefault="00B02C76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Предстои детайлното разработване на професионалните умения в този стандарт.</w:t>
      </w:r>
      <w:r w:rsidR="00BC4D02" w:rsidRPr="00B17FD5">
        <w:rPr>
          <w:rFonts w:ascii="Arial" w:hAnsi="Arial"/>
          <w:sz w:val="24"/>
        </w:rPr>
        <w:t xml:space="preserve"> След</w:t>
      </w:r>
      <w:r w:rsidRPr="00B17FD5">
        <w:rPr>
          <w:rFonts w:ascii="Arial" w:hAnsi="Arial"/>
          <w:sz w:val="24"/>
        </w:rPr>
        <w:t xml:space="preserve"> </w:t>
      </w:r>
      <w:r w:rsidR="00BC4D02" w:rsidRPr="00B17FD5">
        <w:rPr>
          <w:rFonts w:ascii="Arial" w:hAnsi="Arial"/>
          <w:sz w:val="24"/>
        </w:rPr>
        <w:t xml:space="preserve"> стандартизацията на професионалните умения</w:t>
      </w:r>
      <w:r w:rsidRPr="00B17FD5">
        <w:rPr>
          <w:rFonts w:ascii="Arial" w:hAnsi="Arial"/>
          <w:sz w:val="24"/>
        </w:rPr>
        <w:t xml:space="preserve">, ще </w:t>
      </w:r>
      <w:r w:rsidR="00BC4D02" w:rsidRPr="00B17FD5">
        <w:rPr>
          <w:rFonts w:ascii="Arial" w:hAnsi="Arial"/>
          <w:sz w:val="24"/>
        </w:rPr>
        <w:t xml:space="preserve">се даде възможност да </w:t>
      </w:r>
      <w:r w:rsidRPr="00B17FD5">
        <w:rPr>
          <w:rFonts w:ascii="Arial" w:hAnsi="Arial"/>
          <w:sz w:val="24"/>
        </w:rPr>
        <w:t xml:space="preserve">бъдат разработени необходимите учебни програми и ще се оформи необходимият </w:t>
      </w:r>
      <w:r w:rsidRPr="00B17FD5">
        <w:rPr>
          <w:rFonts w:ascii="Arial" w:hAnsi="Arial"/>
          <w:sz w:val="24"/>
        </w:rPr>
        <w:lastRenderedPageBreak/>
        <w:t xml:space="preserve">допълнителен </w:t>
      </w:r>
      <w:r w:rsidR="00173475" w:rsidRPr="00B17FD5">
        <w:rPr>
          <w:rFonts w:ascii="Arial" w:hAnsi="Arial"/>
          <w:sz w:val="24"/>
        </w:rPr>
        <w:t xml:space="preserve">учебен </w:t>
      </w:r>
      <w:r w:rsidRPr="00B17FD5">
        <w:rPr>
          <w:rFonts w:ascii="Arial" w:hAnsi="Arial"/>
          <w:sz w:val="24"/>
        </w:rPr>
        <w:t xml:space="preserve">модул </w:t>
      </w:r>
      <w:r w:rsidR="00173475" w:rsidRPr="00B17FD5">
        <w:rPr>
          <w:rFonts w:ascii="Arial" w:hAnsi="Arial"/>
          <w:sz w:val="24"/>
        </w:rPr>
        <w:t>по</w:t>
      </w:r>
      <w:r w:rsidRPr="00B17FD5">
        <w:rPr>
          <w:rFonts w:ascii="Arial" w:hAnsi="Arial"/>
          <w:sz w:val="24"/>
        </w:rPr>
        <w:t xml:space="preserve"> професионално обучение по интерпретиране за сляпо-глухи, което да преминават жестовите преводачи. </w:t>
      </w:r>
    </w:p>
    <w:p w:rsidR="00EE2ABD" w:rsidRPr="00343068" w:rsidRDefault="00EE2ABD" w:rsidP="00A96164">
      <w:pPr>
        <w:ind w:firstLine="708"/>
        <w:rPr>
          <w:rFonts w:ascii="Arial" w:hAnsi="Arial"/>
          <w:sz w:val="24"/>
        </w:rPr>
      </w:pPr>
    </w:p>
    <w:p w:rsidR="005F0961" w:rsidRPr="00B17FD5" w:rsidRDefault="00B02C76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Тази работа и процес предстоят и ще е нужно време, но придобитият опит ще бъде основата за оформянето на учебни програми</w:t>
      </w:r>
      <w:r w:rsidR="005F0961" w:rsidRPr="00B17FD5">
        <w:rPr>
          <w:rFonts w:ascii="Arial" w:hAnsi="Arial"/>
          <w:sz w:val="24"/>
        </w:rPr>
        <w:t xml:space="preserve"> "бакалавър" и "магистър", които се планират да се организират в следващите години. </w:t>
      </w:r>
    </w:p>
    <w:p w:rsidR="005F0961" w:rsidRPr="00B17FD5" w:rsidRDefault="005F0961" w:rsidP="00A96164">
      <w:pPr>
        <w:ind w:firstLine="708"/>
        <w:rPr>
          <w:rFonts w:ascii="Arial" w:hAnsi="Arial"/>
          <w:sz w:val="24"/>
        </w:rPr>
      </w:pPr>
    </w:p>
    <w:p w:rsidR="005F0961" w:rsidRPr="00B17FD5" w:rsidRDefault="00C90B20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 xml:space="preserve">Ще завърша с </w:t>
      </w:r>
      <w:r w:rsidR="005F0961" w:rsidRPr="00B17FD5">
        <w:rPr>
          <w:rFonts w:ascii="Arial" w:hAnsi="Arial"/>
          <w:sz w:val="24"/>
        </w:rPr>
        <w:t>мото</w:t>
      </w:r>
      <w:r w:rsidRPr="00B17FD5">
        <w:rPr>
          <w:rFonts w:ascii="Arial" w:hAnsi="Arial"/>
          <w:sz w:val="24"/>
        </w:rPr>
        <w:t>то,</w:t>
      </w:r>
      <w:r w:rsidR="005F0961" w:rsidRPr="00B17FD5">
        <w:rPr>
          <w:rFonts w:ascii="Arial" w:hAnsi="Arial"/>
          <w:sz w:val="24"/>
        </w:rPr>
        <w:t xml:space="preserve"> </w:t>
      </w:r>
      <w:r w:rsidRPr="00B17FD5">
        <w:rPr>
          <w:rFonts w:ascii="Arial" w:hAnsi="Arial"/>
          <w:sz w:val="24"/>
        </w:rPr>
        <w:t xml:space="preserve">символ  </w:t>
      </w:r>
      <w:r w:rsidR="005F0961" w:rsidRPr="00B17FD5">
        <w:rPr>
          <w:rFonts w:ascii="Arial" w:hAnsi="Arial"/>
          <w:sz w:val="24"/>
        </w:rPr>
        <w:t>при основаването на НАСГБ: "Губи този, който не е започнал. Ние започваме, за да спечелят всички".</w:t>
      </w:r>
    </w:p>
    <w:p w:rsidR="005F0961" w:rsidRPr="00B17FD5" w:rsidRDefault="005F0961" w:rsidP="00A96164">
      <w:pPr>
        <w:ind w:firstLine="708"/>
        <w:rPr>
          <w:rFonts w:ascii="Arial" w:hAnsi="Arial"/>
          <w:sz w:val="24"/>
        </w:rPr>
      </w:pPr>
    </w:p>
    <w:p w:rsidR="005F0961" w:rsidRPr="00B17FD5" w:rsidRDefault="005F0961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Величка Драганова</w:t>
      </w:r>
    </w:p>
    <w:p w:rsidR="00DC302C" w:rsidRPr="00B17FD5" w:rsidRDefault="005F0961" w:rsidP="00A96164">
      <w:pPr>
        <w:ind w:firstLine="708"/>
        <w:rPr>
          <w:rFonts w:ascii="Arial" w:hAnsi="Arial"/>
          <w:sz w:val="24"/>
        </w:rPr>
      </w:pPr>
      <w:r w:rsidRPr="00B17FD5">
        <w:rPr>
          <w:rFonts w:ascii="Arial" w:hAnsi="Arial"/>
          <w:sz w:val="24"/>
        </w:rPr>
        <w:t>Председател и юрисконсулт на НАСГБ</w:t>
      </w:r>
      <w:r w:rsidR="00B02C76" w:rsidRPr="00B17FD5">
        <w:rPr>
          <w:rFonts w:ascii="Arial" w:hAnsi="Arial"/>
          <w:sz w:val="24"/>
        </w:rPr>
        <w:t xml:space="preserve"> </w:t>
      </w:r>
    </w:p>
    <w:sectPr w:rsidR="00DC302C" w:rsidRPr="00B17FD5" w:rsidSect="00B05C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EB6" w:rsidRDefault="00DC1EB6" w:rsidP="002F05A0">
      <w:r>
        <w:separator/>
      </w:r>
    </w:p>
  </w:endnote>
  <w:endnote w:type="continuationSeparator" w:id="0">
    <w:p w:rsidR="00DC1EB6" w:rsidRDefault="00DC1EB6" w:rsidP="002F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EB6" w:rsidRDefault="00DC1EB6" w:rsidP="002F05A0">
      <w:r>
        <w:separator/>
      </w:r>
    </w:p>
  </w:footnote>
  <w:footnote w:type="continuationSeparator" w:id="0">
    <w:p w:rsidR="00DC1EB6" w:rsidRDefault="00DC1EB6" w:rsidP="002F0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D02" w:rsidRDefault="00BC4D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0C7"/>
    <w:rsid w:val="00022842"/>
    <w:rsid w:val="00024E74"/>
    <w:rsid w:val="00025069"/>
    <w:rsid w:val="00056402"/>
    <w:rsid w:val="00060DD7"/>
    <w:rsid w:val="00072829"/>
    <w:rsid w:val="000908E2"/>
    <w:rsid w:val="000D1F30"/>
    <w:rsid w:val="000E1D61"/>
    <w:rsid w:val="000F7596"/>
    <w:rsid w:val="00101224"/>
    <w:rsid w:val="00173475"/>
    <w:rsid w:val="001C668B"/>
    <w:rsid w:val="001F408C"/>
    <w:rsid w:val="002057A3"/>
    <w:rsid w:val="00220C28"/>
    <w:rsid w:val="002222BD"/>
    <w:rsid w:val="002433A7"/>
    <w:rsid w:val="002450A1"/>
    <w:rsid w:val="00256644"/>
    <w:rsid w:val="002663E9"/>
    <w:rsid w:val="00267C16"/>
    <w:rsid w:val="002879DE"/>
    <w:rsid w:val="00295F54"/>
    <w:rsid w:val="002A47F3"/>
    <w:rsid w:val="002B1E9D"/>
    <w:rsid w:val="002C4352"/>
    <w:rsid w:val="002F05A0"/>
    <w:rsid w:val="00314F34"/>
    <w:rsid w:val="00343068"/>
    <w:rsid w:val="00361C60"/>
    <w:rsid w:val="00380228"/>
    <w:rsid w:val="00385DDF"/>
    <w:rsid w:val="0038633D"/>
    <w:rsid w:val="003919E7"/>
    <w:rsid w:val="003D0B0E"/>
    <w:rsid w:val="003D7082"/>
    <w:rsid w:val="00414FFD"/>
    <w:rsid w:val="00446CBC"/>
    <w:rsid w:val="00460D8F"/>
    <w:rsid w:val="00460F4A"/>
    <w:rsid w:val="00482607"/>
    <w:rsid w:val="00497CE8"/>
    <w:rsid w:val="004A26CD"/>
    <w:rsid w:val="004D10C7"/>
    <w:rsid w:val="004D6952"/>
    <w:rsid w:val="004E6BE2"/>
    <w:rsid w:val="00501EE9"/>
    <w:rsid w:val="005213E2"/>
    <w:rsid w:val="00533F3A"/>
    <w:rsid w:val="00534650"/>
    <w:rsid w:val="0054503A"/>
    <w:rsid w:val="005B166B"/>
    <w:rsid w:val="005C10ED"/>
    <w:rsid w:val="005D2EC0"/>
    <w:rsid w:val="005D5842"/>
    <w:rsid w:val="005E65CB"/>
    <w:rsid w:val="005F0961"/>
    <w:rsid w:val="00616770"/>
    <w:rsid w:val="00621A4C"/>
    <w:rsid w:val="00687E3D"/>
    <w:rsid w:val="006B4BDC"/>
    <w:rsid w:val="00752DC1"/>
    <w:rsid w:val="00757468"/>
    <w:rsid w:val="00764285"/>
    <w:rsid w:val="00777571"/>
    <w:rsid w:val="007A28E9"/>
    <w:rsid w:val="007C53BE"/>
    <w:rsid w:val="007E6A3C"/>
    <w:rsid w:val="007F201E"/>
    <w:rsid w:val="007F23F6"/>
    <w:rsid w:val="0080777C"/>
    <w:rsid w:val="00816E37"/>
    <w:rsid w:val="00823822"/>
    <w:rsid w:val="00842255"/>
    <w:rsid w:val="008609B1"/>
    <w:rsid w:val="00865EAF"/>
    <w:rsid w:val="008A6E6F"/>
    <w:rsid w:val="008C05C9"/>
    <w:rsid w:val="008C382F"/>
    <w:rsid w:val="008F3941"/>
    <w:rsid w:val="009046EF"/>
    <w:rsid w:val="00940400"/>
    <w:rsid w:val="00950E5F"/>
    <w:rsid w:val="00951F37"/>
    <w:rsid w:val="0096675E"/>
    <w:rsid w:val="00976C6A"/>
    <w:rsid w:val="0098616F"/>
    <w:rsid w:val="009961A0"/>
    <w:rsid w:val="00996A18"/>
    <w:rsid w:val="00997C1A"/>
    <w:rsid w:val="009B3B50"/>
    <w:rsid w:val="009C12C1"/>
    <w:rsid w:val="009C53EB"/>
    <w:rsid w:val="009D2927"/>
    <w:rsid w:val="009E0718"/>
    <w:rsid w:val="009F621A"/>
    <w:rsid w:val="00A0095E"/>
    <w:rsid w:val="00A10F86"/>
    <w:rsid w:val="00A57439"/>
    <w:rsid w:val="00A8186F"/>
    <w:rsid w:val="00A96164"/>
    <w:rsid w:val="00AB6864"/>
    <w:rsid w:val="00B02C76"/>
    <w:rsid w:val="00B05C3F"/>
    <w:rsid w:val="00B132B6"/>
    <w:rsid w:val="00B1384C"/>
    <w:rsid w:val="00B17FD5"/>
    <w:rsid w:val="00B2087E"/>
    <w:rsid w:val="00B216A2"/>
    <w:rsid w:val="00B563CB"/>
    <w:rsid w:val="00B61B89"/>
    <w:rsid w:val="00B650DC"/>
    <w:rsid w:val="00B670B3"/>
    <w:rsid w:val="00B918D8"/>
    <w:rsid w:val="00BA02A9"/>
    <w:rsid w:val="00BA52EC"/>
    <w:rsid w:val="00BC4D02"/>
    <w:rsid w:val="00BD2BE3"/>
    <w:rsid w:val="00BD78DF"/>
    <w:rsid w:val="00BE73F4"/>
    <w:rsid w:val="00BF6B97"/>
    <w:rsid w:val="00C047F1"/>
    <w:rsid w:val="00C05224"/>
    <w:rsid w:val="00C16A55"/>
    <w:rsid w:val="00C20CB1"/>
    <w:rsid w:val="00C505D5"/>
    <w:rsid w:val="00C558E7"/>
    <w:rsid w:val="00C66C9A"/>
    <w:rsid w:val="00C856D2"/>
    <w:rsid w:val="00C90B20"/>
    <w:rsid w:val="00CC0CEA"/>
    <w:rsid w:val="00CC1098"/>
    <w:rsid w:val="00CD4C72"/>
    <w:rsid w:val="00CE0B46"/>
    <w:rsid w:val="00CF5C2B"/>
    <w:rsid w:val="00CF6027"/>
    <w:rsid w:val="00D11616"/>
    <w:rsid w:val="00D1224F"/>
    <w:rsid w:val="00D1373A"/>
    <w:rsid w:val="00D27B4D"/>
    <w:rsid w:val="00D534AC"/>
    <w:rsid w:val="00D60A26"/>
    <w:rsid w:val="00D6141E"/>
    <w:rsid w:val="00D649D8"/>
    <w:rsid w:val="00DB3A6C"/>
    <w:rsid w:val="00DC1EB6"/>
    <w:rsid w:val="00DC302C"/>
    <w:rsid w:val="00DE01F7"/>
    <w:rsid w:val="00E239EF"/>
    <w:rsid w:val="00E36FEA"/>
    <w:rsid w:val="00E67D8A"/>
    <w:rsid w:val="00E84817"/>
    <w:rsid w:val="00EC0C51"/>
    <w:rsid w:val="00ED40A2"/>
    <w:rsid w:val="00EE2ABD"/>
    <w:rsid w:val="00F07BA5"/>
    <w:rsid w:val="00F2571E"/>
    <w:rsid w:val="00F4259A"/>
    <w:rsid w:val="00FA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5A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F05A0"/>
  </w:style>
  <w:style w:type="paragraph" w:styleId="a5">
    <w:name w:val="footer"/>
    <w:basedOn w:val="a"/>
    <w:link w:val="a6"/>
    <w:uiPriority w:val="99"/>
    <w:unhideWhenUsed/>
    <w:rsid w:val="002F05A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F05A0"/>
  </w:style>
  <w:style w:type="paragraph" w:styleId="2">
    <w:name w:val="Body Text 2"/>
    <w:basedOn w:val="a"/>
    <w:link w:val="20"/>
    <w:rsid w:val="00F4259A"/>
    <w:rPr>
      <w:rFonts w:ascii="Arial" w:eastAsia="Times New Roman" w:hAnsi="Arial" w:cs="Times New Roman"/>
      <w:b/>
      <w:bCs/>
      <w:color w:val="000000"/>
      <w:sz w:val="24"/>
      <w:szCs w:val="20"/>
      <w:lang w:val="x-none"/>
    </w:rPr>
  </w:style>
  <w:style w:type="character" w:customStyle="1" w:styleId="20">
    <w:name w:val="Основен текст 2 Знак"/>
    <w:basedOn w:val="a0"/>
    <w:link w:val="2"/>
    <w:rsid w:val="00F4259A"/>
    <w:rPr>
      <w:rFonts w:ascii="Arial" w:eastAsia="Times New Roman" w:hAnsi="Arial" w:cs="Times New Roman"/>
      <w:b/>
      <w:bCs/>
      <w:color w:val="000000"/>
      <w:sz w:val="24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5A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F05A0"/>
  </w:style>
  <w:style w:type="paragraph" w:styleId="a5">
    <w:name w:val="footer"/>
    <w:basedOn w:val="a"/>
    <w:link w:val="a6"/>
    <w:uiPriority w:val="99"/>
    <w:unhideWhenUsed/>
    <w:rsid w:val="002F05A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F05A0"/>
  </w:style>
  <w:style w:type="paragraph" w:styleId="2">
    <w:name w:val="Body Text 2"/>
    <w:basedOn w:val="a"/>
    <w:link w:val="20"/>
    <w:rsid w:val="00F4259A"/>
    <w:rPr>
      <w:rFonts w:ascii="Arial" w:eastAsia="Times New Roman" w:hAnsi="Arial" w:cs="Times New Roman"/>
      <w:b/>
      <w:bCs/>
      <w:color w:val="000000"/>
      <w:sz w:val="24"/>
      <w:szCs w:val="20"/>
      <w:lang w:val="x-none"/>
    </w:rPr>
  </w:style>
  <w:style w:type="character" w:customStyle="1" w:styleId="20">
    <w:name w:val="Основен текст 2 Знак"/>
    <w:basedOn w:val="a0"/>
    <w:link w:val="2"/>
    <w:rsid w:val="00F4259A"/>
    <w:rPr>
      <w:rFonts w:ascii="Arial" w:eastAsia="Times New Roman" w:hAnsi="Arial" w:cs="Times New Roman"/>
      <w:b/>
      <w:bCs/>
      <w:color w:val="000000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CD2E9-28D8-4604-A892-42604B68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вили</dc:creator>
  <cp:lastModifiedBy>Потребител на Windows</cp:lastModifiedBy>
  <cp:revision>2</cp:revision>
  <dcterms:created xsi:type="dcterms:W3CDTF">2024-03-13T08:38:00Z</dcterms:created>
  <dcterms:modified xsi:type="dcterms:W3CDTF">2024-03-13T08:38:00Z</dcterms:modified>
</cp:coreProperties>
</file>